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9318D" w:rsidRDefault="00C9318D" w:rsidP="009C38F1">
      <w:pPr>
        <w:rPr>
          <w:rFonts w:ascii="Verdana" w:hAnsi="Verdana"/>
          <w:b/>
          <w:bCs/>
          <w:sz w:val="22"/>
          <w:szCs w:val="22"/>
        </w:rPr>
      </w:pPr>
      <w:r w:rsidRPr="00C9318D">
        <w:rPr>
          <w:rFonts w:ascii="Verdana" w:hAnsi="Verdana"/>
          <w:b/>
          <w:bCs/>
          <w:sz w:val="22"/>
          <w:szCs w:val="22"/>
        </w:rPr>
        <w:t>Bloque 8: Bienestar, Equidad y Protección Social</w:t>
      </w:r>
    </w:p>
    <w:p w:rsidR="00C9318D" w:rsidRDefault="00C9318D" w:rsidP="009C38F1">
      <w:pPr>
        <w:rPr>
          <w:rFonts w:ascii="Verdana" w:hAnsi="Verdana"/>
          <w:b/>
          <w:bCs/>
          <w:sz w:val="22"/>
          <w:szCs w:val="22"/>
        </w:rPr>
      </w:pPr>
    </w:p>
    <w:p w:rsidR="009C38F1" w:rsidRPr="009C38F1" w:rsidRDefault="009C38F1" w:rsidP="009C38F1">
      <w:pPr>
        <w:rPr>
          <w:rFonts w:ascii="Verdana" w:hAnsi="Verdana"/>
          <w:b/>
          <w:bCs/>
          <w:sz w:val="22"/>
          <w:szCs w:val="22"/>
        </w:rPr>
      </w:pPr>
      <w:r w:rsidRPr="009C38F1">
        <w:rPr>
          <w:rFonts w:ascii="Verdana" w:hAnsi="Verdana"/>
          <w:b/>
          <w:bCs/>
          <w:sz w:val="22"/>
          <w:szCs w:val="22"/>
        </w:rPr>
        <w:t>8.1 Jornada Semestral de la Familia</w:t>
      </w:r>
    </w:p>
    <w:p w:rsidR="009C38F1" w:rsidRDefault="009C38F1" w:rsidP="009C38F1">
      <w:pPr>
        <w:rPr>
          <w:rFonts w:ascii="Verdana" w:hAnsi="Verdana"/>
          <w:sz w:val="22"/>
          <w:szCs w:val="22"/>
        </w:rPr>
      </w:pPr>
      <w:r w:rsidRPr="009C38F1">
        <w:rPr>
          <w:rFonts w:ascii="Verdana" w:hAnsi="Verdana"/>
          <w:b/>
          <w:bCs/>
          <w:sz w:val="22"/>
          <w:szCs w:val="22"/>
        </w:rPr>
        <w:t>Fundamento normativo:</w:t>
      </w:r>
      <w:r w:rsidRPr="009C38F1">
        <w:rPr>
          <w:rFonts w:ascii="Verdana" w:hAnsi="Verdana"/>
          <w:sz w:val="22"/>
          <w:szCs w:val="22"/>
        </w:rPr>
        <w:t xml:space="preserve"> </w:t>
      </w:r>
      <w:r w:rsidRPr="001841C3">
        <w:rPr>
          <w:rFonts w:ascii="Verdana" w:hAnsi="Verdana"/>
          <w:sz w:val="22"/>
          <w:szCs w:val="22"/>
          <w:u w:val="single"/>
        </w:rPr>
        <w:t>Artículo 11°, Parágrafo 2</w:t>
      </w:r>
      <w:r w:rsidRPr="009C38F1">
        <w:rPr>
          <w:rFonts w:ascii="Verdana" w:hAnsi="Verdana"/>
          <w:sz w:val="22"/>
          <w:szCs w:val="22"/>
        </w:rPr>
        <w:t>° — Ley 2466 de 2025</w:t>
      </w:r>
    </w:p>
    <w:p w:rsidR="00924745" w:rsidRPr="009C38F1" w:rsidRDefault="00924745" w:rsidP="00924745">
      <w:pPr>
        <w:jc w:val="both"/>
        <w:rPr>
          <w:rFonts w:ascii="Verdana" w:hAnsi="Verdana"/>
          <w:sz w:val="22"/>
          <w:szCs w:val="22"/>
        </w:rPr>
      </w:pPr>
      <w:r w:rsidRPr="00924745">
        <w:rPr>
          <w:rFonts w:ascii="Verdana" w:hAnsi="Verdana"/>
          <w:sz w:val="22"/>
          <w:szCs w:val="22"/>
        </w:rPr>
        <w:t>"Los empleadores y las Cajas de Compensación podrán facilitar, promover y gestionar una jornada semestral en la que sus empleados puedan compartir con su familia en un espacio suministrado por aquellas."</w:t>
      </w:r>
    </w:p>
    <w:p w:rsidR="009C38F1" w:rsidRPr="009C38F1" w:rsidRDefault="009C38F1" w:rsidP="009C38F1">
      <w:pPr>
        <w:rPr>
          <w:rFonts w:ascii="Verdana" w:hAnsi="Verdana"/>
          <w:sz w:val="22"/>
          <w:szCs w:val="22"/>
        </w:rPr>
      </w:pPr>
    </w:p>
    <w:p w:rsidR="009C38F1" w:rsidRPr="009C38F1" w:rsidRDefault="009C38F1" w:rsidP="009C38F1">
      <w:pPr>
        <w:rPr>
          <w:rFonts w:ascii="Verdana" w:hAnsi="Verdana"/>
          <w:sz w:val="22"/>
          <w:szCs w:val="22"/>
          <w:u w:val="single"/>
        </w:rPr>
      </w:pPr>
      <w:r w:rsidRPr="009C38F1">
        <w:rPr>
          <w:rFonts w:ascii="Verdana" w:hAnsi="Verdana"/>
          <w:sz w:val="22"/>
          <w:szCs w:val="22"/>
          <w:u w:val="single"/>
        </w:rPr>
        <w:t>Aspecto de implementación</w:t>
      </w:r>
      <w:r w:rsidRPr="009C38F1">
        <w:rPr>
          <w:rFonts w:ascii="Verdana" w:hAnsi="Verdana"/>
          <w:sz w:val="22"/>
          <w:szCs w:val="22"/>
          <w:u w:val="single"/>
        </w:rPr>
        <w:t xml:space="preserve">: </w:t>
      </w:r>
    </w:p>
    <w:p w:rsidR="009C38F1" w:rsidRPr="00225E6D" w:rsidRDefault="009C38F1" w:rsidP="00225E6D">
      <w:pPr>
        <w:rPr>
          <w:rFonts w:ascii="Verdana" w:hAnsi="Verdana"/>
          <w:sz w:val="22"/>
          <w:szCs w:val="22"/>
        </w:rPr>
      </w:pPr>
      <w:r w:rsidRPr="00225E6D">
        <w:rPr>
          <w:rFonts w:ascii="Verdana" w:hAnsi="Verdana"/>
          <w:sz w:val="22"/>
          <w:szCs w:val="22"/>
        </w:rPr>
        <w:t>Jornada semestral realizada en el segundo semestre de 2025 (jul–dic).</w:t>
      </w:r>
    </w:p>
    <w:p w:rsidR="009C38F1" w:rsidRPr="00225E6D" w:rsidRDefault="009C38F1" w:rsidP="00225E6D">
      <w:pPr>
        <w:rPr>
          <w:rFonts w:ascii="Verdana" w:hAnsi="Verdana"/>
          <w:sz w:val="22"/>
          <w:szCs w:val="22"/>
        </w:rPr>
      </w:pPr>
      <w:r w:rsidRPr="00225E6D">
        <w:rPr>
          <w:rFonts w:ascii="Verdana" w:hAnsi="Verdana"/>
          <w:sz w:val="22"/>
          <w:szCs w:val="22"/>
        </w:rPr>
        <w:t>Jornada semestral realizada en el primer semestre de 2026 (ene–jun).</w:t>
      </w:r>
    </w:p>
    <w:p w:rsidR="009C38F1" w:rsidRPr="00225E6D" w:rsidRDefault="009C38F1" w:rsidP="00225E6D">
      <w:pPr>
        <w:rPr>
          <w:rFonts w:ascii="Verdana" w:hAnsi="Verdana"/>
          <w:sz w:val="22"/>
          <w:szCs w:val="22"/>
        </w:rPr>
      </w:pPr>
      <w:r w:rsidRPr="00225E6D">
        <w:rPr>
          <w:rFonts w:ascii="Verdana" w:hAnsi="Verdana"/>
          <w:sz w:val="22"/>
          <w:szCs w:val="22"/>
        </w:rPr>
        <w:t>Espacio físico o virtual gestionado por la CCF para el desarrollo de la jornada.</w:t>
      </w:r>
    </w:p>
    <w:p w:rsidR="009C38F1" w:rsidRPr="00225E6D" w:rsidRDefault="009C38F1" w:rsidP="00225E6D">
      <w:pPr>
        <w:rPr>
          <w:rFonts w:ascii="Verdana" w:hAnsi="Verdana"/>
          <w:sz w:val="22"/>
          <w:szCs w:val="22"/>
        </w:rPr>
      </w:pPr>
      <w:r w:rsidRPr="00225E6D">
        <w:rPr>
          <w:rFonts w:ascii="Verdana" w:hAnsi="Verdana"/>
          <w:sz w:val="22"/>
          <w:szCs w:val="22"/>
        </w:rPr>
        <w:t>Registro de participación de trabajadores en la(s) jornada(s).</w:t>
      </w:r>
    </w:p>
    <w:p w:rsidR="009C38F1" w:rsidRPr="00225E6D" w:rsidRDefault="009C38F1" w:rsidP="00225E6D">
      <w:pPr>
        <w:rPr>
          <w:rFonts w:ascii="Verdana" w:hAnsi="Verdana"/>
          <w:sz w:val="22"/>
          <w:szCs w:val="22"/>
        </w:rPr>
      </w:pPr>
      <w:r w:rsidRPr="00225E6D">
        <w:rPr>
          <w:rFonts w:ascii="Verdana" w:hAnsi="Verdana"/>
          <w:sz w:val="22"/>
          <w:szCs w:val="22"/>
        </w:rPr>
        <w:t>Área responsable de la organización identificada.</w:t>
      </w:r>
    </w:p>
    <w:p w:rsidR="009C38F1" w:rsidRPr="009C38F1" w:rsidRDefault="009C38F1" w:rsidP="00225E6D">
      <w:pPr>
        <w:rPr>
          <w:rFonts w:ascii="Verdana" w:hAnsi="Verdana"/>
          <w:sz w:val="22"/>
          <w:szCs w:val="22"/>
        </w:rPr>
      </w:pPr>
    </w:p>
    <w:p w:rsidR="009C38F1" w:rsidRPr="009C38F1" w:rsidRDefault="009C38F1" w:rsidP="009C38F1">
      <w:pPr>
        <w:rPr>
          <w:rFonts w:ascii="Verdana" w:hAnsi="Verdana"/>
          <w:sz w:val="22"/>
          <w:szCs w:val="22"/>
          <w:u w:val="single"/>
        </w:rPr>
      </w:pPr>
      <w:r w:rsidRPr="009C38F1">
        <w:rPr>
          <w:rFonts w:ascii="Verdana" w:hAnsi="Verdana"/>
          <w:sz w:val="22"/>
          <w:szCs w:val="22"/>
          <w:u w:val="single"/>
        </w:rPr>
        <w:t>Datos de seguimiento:</w:t>
      </w:r>
    </w:p>
    <w:p w:rsidR="009C38F1" w:rsidRPr="009C38F1" w:rsidRDefault="009C38F1" w:rsidP="009C38F1">
      <w:pPr>
        <w:rPr>
          <w:rFonts w:ascii="Verdana" w:hAnsi="Verdana"/>
          <w:sz w:val="22"/>
          <w:szCs w:val="22"/>
        </w:rPr>
      </w:pPr>
      <w:proofErr w:type="spellStart"/>
      <w:r w:rsidRPr="009C38F1">
        <w:rPr>
          <w:rFonts w:ascii="Verdana" w:hAnsi="Verdana"/>
          <w:sz w:val="22"/>
          <w:szCs w:val="22"/>
        </w:rPr>
        <w:t>N°</w:t>
      </w:r>
      <w:proofErr w:type="spellEnd"/>
      <w:r w:rsidRPr="009C38F1">
        <w:rPr>
          <w:rFonts w:ascii="Verdana" w:hAnsi="Verdana"/>
          <w:sz w:val="22"/>
          <w:szCs w:val="22"/>
        </w:rPr>
        <w:t xml:space="preserve"> de jornadas realizadas en vigencia 2025–2026</w:t>
      </w:r>
    </w:p>
    <w:p w:rsidR="009C38F1" w:rsidRPr="009C38F1" w:rsidRDefault="009C38F1" w:rsidP="009C38F1">
      <w:pPr>
        <w:rPr>
          <w:rFonts w:ascii="Verdana" w:hAnsi="Verdana"/>
          <w:sz w:val="22"/>
          <w:szCs w:val="22"/>
        </w:rPr>
      </w:pPr>
      <w:proofErr w:type="spellStart"/>
      <w:r w:rsidRPr="009C38F1">
        <w:rPr>
          <w:rFonts w:ascii="Verdana" w:hAnsi="Verdana"/>
          <w:sz w:val="22"/>
          <w:szCs w:val="22"/>
        </w:rPr>
        <w:t>N°</w:t>
      </w:r>
      <w:proofErr w:type="spellEnd"/>
      <w:r w:rsidRPr="009C38F1">
        <w:rPr>
          <w:rFonts w:ascii="Verdana" w:hAnsi="Verdana"/>
          <w:sz w:val="22"/>
          <w:szCs w:val="22"/>
        </w:rPr>
        <w:t xml:space="preserve"> de trabajadores participantes</w:t>
      </w:r>
    </w:p>
    <w:p w:rsidR="009C38F1" w:rsidRPr="009C38F1" w:rsidRDefault="009C38F1" w:rsidP="009C38F1">
      <w:pPr>
        <w:rPr>
          <w:rFonts w:ascii="Verdana" w:hAnsi="Verdana"/>
          <w:sz w:val="22"/>
          <w:szCs w:val="22"/>
        </w:rPr>
      </w:pPr>
      <w:r w:rsidRPr="009C38F1">
        <w:rPr>
          <w:rFonts w:ascii="Verdana" w:hAnsi="Verdana"/>
          <w:sz w:val="22"/>
          <w:szCs w:val="22"/>
        </w:rPr>
        <w:t>% de cobertura sobre el total de planta</w:t>
      </w:r>
    </w:p>
    <w:p w:rsidR="008A1838" w:rsidRPr="009C38F1" w:rsidRDefault="009C38F1" w:rsidP="009C38F1">
      <w:pPr>
        <w:rPr>
          <w:rFonts w:ascii="Verdana" w:hAnsi="Verdana"/>
          <w:sz w:val="22"/>
          <w:szCs w:val="22"/>
        </w:rPr>
      </w:pPr>
      <w:r w:rsidRPr="009C38F1">
        <w:rPr>
          <w:rFonts w:ascii="Verdana" w:hAnsi="Verdana"/>
          <w:sz w:val="22"/>
          <w:szCs w:val="22"/>
        </w:rPr>
        <w:t>Modalidad de la jornada (presencial / virtual / mixta)</w:t>
      </w:r>
    </w:p>
    <w:p w:rsidR="009C4A7E" w:rsidRPr="001E467E" w:rsidRDefault="009C4A7E" w:rsidP="009C38F1">
      <w:pPr>
        <w:jc w:val="both"/>
        <w:rPr>
          <w:rFonts w:ascii="Verdana" w:hAnsi="Verdana"/>
          <w:color w:val="000000" w:themeColor="text1"/>
          <w:sz w:val="22"/>
          <w:szCs w:val="22"/>
        </w:rPr>
      </w:pPr>
    </w:p>
    <w:p w:rsidR="001E467E" w:rsidRPr="001E467E" w:rsidRDefault="001E467E" w:rsidP="001E467E">
      <w:pPr>
        <w:pStyle w:val="font-claude-response-body"/>
        <w:numPr>
          <w:ilvl w:val="0"/>
          <w:numId w:val="35"/>
        </w:numPr>
        <w:ind w:left="426"/>
        <w:rPr>
          <w:rFonts w:ascii="Verdana" w:hAnsi="Verdana"/>
          <w:color w:val="000000" w:themeColor="text1"/>
          <w:sz w:val="22"/>
          <w:szCs w:val="22"/>
        </w:rPr>
      </w:pPr>
      <w:r w:rsidRPr="001E467E">
        <w:rPr>
          <w:rFonts w:ascii="Verdana" w:hAnsi="Verdana"/>
          <w:color w:val="000000" w:themeColor="text1"/>
          <w:sz w:val="22"/>
          <w:szCs w:val="22"/>
        </w:rPr>
        <w:t>¿Cuántas jornadas semestrales de la familia realizó la corporación durante el año 2025?</w:t>
      </w:r>
    </w:p>
    <w:p w:rsidR="001E467E" w:rsidRPr="001E467E" w:rsidRDefault="001E467E" w:rsidP="001E467E">
      <w:pPr>
        <w:pStyle w:val="font-claude-response-body"/>
        <w:rPr>
          <w:rFonts w:ascii="Verdana" w:hAnsi="Verdana"/>
          <w:color w:val="000000" w:themeColor="text1"/>
          <w:sz w:val="22"/>
          <w:szCs w:val="22"/>
        </w:rPr>
      </w:pPr>
      <w:r w:rsidRPr="001E467E">
        <w:rPr>
          <w:rStyle w:val="nfasis"/>
          <w:rFonts w:ascii="Verdana" w:hAnsi="Verdana"/>
          <w:color w:val="000000" w:themeColor="text1"/>
          <w:sz w:val="22"/>
          <w:szCs w:val="22"/>
        </w:rPr>
        <w:t>Tipo de respuesta: Selección única</w:t>
      </w:r>
    </w:p>
    <w:p w:rsidR="001E467E" w:rsidRPr="001E467E" w:rsidRDefault="001E467E" w:rsidP="001E467E">
      <w:pPr>
        <w:pStyle w:val="whitespace-normal"/>
        <w:numPr>
          <w:ilvl w:val="0"/>
          <w:numId w:val="33"/>
        </w:numPr>
        <w:rPr>
          <w:rFonts w:ascii="Verdana" w:hAnsi="Verdana"/>
          <w:color w:val="000000" w:themeColor="text1"/>
          <w:sz w:val="22"/>
          <w:szCs w:val="22"/>
        </w:rPr>
      </w:pPr>
      <w:r w:rsidRPr="001E467E">
        <w:rPr>
          <w:rFonts w:ascii="Verdana" w:hAnsi="Verdana"/>
          <w:color w:val="000000" w:themeColor="text1"/>
          <w:sz w:val="22"/>
          <w:szCs w:val="22"/>
        </w:rPr>
        <w:t>Ninguna</w:t>
      </w:r>
    </w:p>
    <w:p w:rsidR="001E467E" w:rsidRPr="001E467E" w:rsidRDefault="001E467E" w:rsidP="001E467E">
      <w:pPr>
        <w:pStyle w:val="whitespace-normal"/>
        <w:numPr>
          <w:ilvl w:val="0"/>
          <w:numId w:val="33"/>
        </w:numPr>
        <w:rPr>
          <w:rFonts w:ascii="Verdana" w:hAnsi="Verdana"/>
          <w:color w:val="000000" w:themeColor="text1"/>
          <w:sz w:val="22"/>
          <w:szCs w:val="22"/>
        </w:rPr>
      </w:pPr>
      <w:r w:rsidRPr="001E467E">
        <w:rPr>
          <w:rFonts w:ascii="Verdana" w:hAnsi="Verdana"/>
          <w:color w:val="000000" w:themeColor="text1"/>
          <w:sz w:val="22"/>
          <w:szCs w:val="22"/>
        </w:rPr>
        <w:t>Una</w:t>
      </w:r>
    </w:p>
    <w:p w:rsidR="001E467E" w:rsidRPr="001E467E" w:rsidRDefault="001E467E" w:rsidP="001E467E">
      <w:pPr>
        <w:pStyle w:val="whitespace-normal"/>
        <w:numPr>
          <w:ilvl w:val="0"/>
          <w:numId w:val="33"/>
        </w:numPr>
        <w:rPr>
          <w:rFonts w:ascii="Verdana" w:hAnsi="Verdana"/>
          <w:color w:val="000000" w:themeColor="text1"/>
          <w:sz w:val="22"/>
          <w:szCs w:val="22"/>
        </w:rPr>
      </w:pPr>
      <w:r w:rsidRPr="001E467E">
        <w:rPr>
          <w:rFonts w:ascii="Verdana" w:hAnsi="Verdana"/>
          <w:color w:val="000000" w:themeColor="text1"/>
          <w:sz w:val="22"/>
          <w:szCs w:val="22"/>
        </w:rPr>
        <w:t>Dos</w:t>
      </w:r>
    </w:p>
    <w:p w:rsidR="001E467E" w:rsidRPr="001E467E" w:rsidRDefault="001E467E" w:rsidP="001E467E">
      <w:pPr>
        <w:pStyle w:val="whitespace-normal"/>
        <w:numPr>
          <w:ilvl w:val="0"/>
          <w:numId w:val="33"/>
        </w:numPr>
        <w:rPr>
          <w:rFonts w:ascii="Verdana" w:hAnsi="Verdana"/>
          <w:color w:val="000000" w:themeColor="text1"/>
          <w:sz w:val="22"/>
          <w:szCs w:val="22"/>
        </w:rPr>
      </w:pPr>
      <w:r w:rsidRPr="001E467E">
        <w:rPr>
          <w:rFonts w:ascii="Verdana" w:hAnsi="Verdana"/>
          <w:color w:val="000000" w:themeColor="text1"/>
          <w:sz w:val="22"/>
          <w:szCs w:val="22"/>
        </w:rPr>
        <w:t>Más de dos</w:t>
      </w:r>
    </w:p>
    <w:p w:rsidR="001E467E" w:rsidRPr="001E467E" w:rsidRDefault="001E467E" w:rsidP="001E467E">
      <w:pPr>
        <w:pStyle w:val="font-claude-response-body"/>
        <w:numPr>
          <w:ilvl w:val="0"/>
          <w:numId w:val="35"/>
        </w:numPr>
        <w:ind w:left="426"/>
        <w:jc w:val="both"/>
        <w:rPr>
          <w:rFonts w:ascii="Verdana" w:hAnsi="Verdana"/>
          <w:color w:val="000000" w:themeColor="text1"/>
          <w:sz w:val="22"/>
          <w:szCs w:val="22"/>
        </w:rPr>
      </w:pPr>
      <w:r w:rsidRPr="001E467E">
        <w:rPr>
          <w:rFonts w:ascii="Verdana" w:hAnsi="Verdana"/>
          <w:color w:val="000000" w:themeColor="text1"/>
          <w:sz w:val="22"/>
          <w:szCs w:val="22"/>
        </w:rPr>
        <w:t>¿La corporación tiene programada la jornada correspondiente al primer semestre de 2026 (enero–junio)?</w:t>
      </w:r>
    </w:p>
    <w:p w:rsidR="001E467E" w:rsidRPr="001E467E" w:rsidRDefault="001E467E" w:rsidP="001E467E">
      <w:pPr>
        <w:pStyle w:val="font-claude-response-body"/>
        <w:jc w:val="both"/>
        <w:rPr>
          <w:rFonts w:ascii="Verdana" w:hAnsi="Verdana"/>
          <w:color w:val="000000" w:themeColor="text1"/>
          <w:sz w:val="22"/>
          <w:szCs w:val="22"/>
        </w:rPr>
      </w:pPr>
      <w:r w:rsidRPr="001E467E">
        <w:rPr>
          <w:rStyle w:val="nfasis"/>
          <w:rFonts w:ascii="Verdana" w:hAnsi="Verdana"/>
          <w:color w:val="000000" w:themeColor="text1"/>
          <w:sz w:val="22"/>
          <w:szCs w:val="22"/>
        </w:rPr>
        <w:t>Tipo de respuesta: Selección única</w:t>
      </w:r>
    </w:p>
    <w:p w:rsidR="001E467E" w:rsidRPr="001E467E" w:rsidRDefault="001E467E" w:rsidP="001E467E">
      <w:pPr>
        <w:pStyle w:val="whitespace-normal"/>
        <w:numPr>
          <w:ilvl w:val="0"/>
          <w:numId w:val="36"/>
        </w:numPr>
        <w:jc w:val="both"/>
        <w:rPr>
          <w:rFonts w:ascii="Verdana" w:hAnsi="Verdana"/>
          <w:color w:val="000000" w:themeColor="text1"/>
          <w:sz w:val="22"/>
          <w:szCs w:val="22"/>
        </w:rPr>
      </w:pPr>
      <w:r w:rsidRPr="001E467E">
        <w:rPr>
          <w:rFonts w:ascii="Verdana" w:hAnsi="Verdana"/>
          <w:color w:val="000000" w:themeColor="text1"/>
          <w:sz w:val="22"/>
          <w:szCs w:val="22"/>
        </w:rPr>
        <w:t>Sí</w:t>
      </w:r>
    </w:p>
    <w:p w:rsidR="001E467E" w:rsidRPr="001E467E" w:rsidRDefault="001E467E" w:rsidP="001E467E">
      <w:pPr>
        <w:pStyle w:val="whitespace-normal"/>
        <w:numPr>
          <w:ilvl w:val="0"/>
          <w:numId w:val="36"/>
        </w:numPr>
        <w:jc w:val="both"/>
        <w:rPr>
          <w:rFonts w:ascii="Verdana" w:hAnsi="Verdana"/>
          <w:color w:val="000000" w:themeColor="text1"/>
          <w:sz w:val="22"/>
          <w:szCs w:val="22"/>
        </w:rPr>
      </w:pPr>
      <w:r w:rsidRPr="001E467E">
        <w:rPr>
          <w:rFonts w:ascii="Verdana" w:hAnsi="Verdana"/>
          <w:color w:val="000000" w:themeColor="text1"/>
          <w:sz w:val="22"/>
          <w:szCs w:val="22"/>
        </w:rPr>
        <w:t>No</w:t>
      </w:r>
    </w:p>
    <w:p w:rsidR="001E467E" w:rsidRPr="001E467E" w:rsidRDefault="001E467E" w:rsidP="001E467E">
      <w:pPr>
        <w:pStyle w:val="whitespace-normal"/>
        <w:numPr>
          <w:ilvl w:val="0"/>
          <w:numId w:val="36"/>
        </w:numPr>
        <w:jc w:val="both"/>
        <w:rPr>
          <w:rFonts w:ascii="Verdana" w:hAnsi="Verdana"/>
          <w:color w:val="000000" w:themeColor="text1"/>
          <w:sz w:val="22"/>
          <w:szCs w:val="22"/>
        </w:rPr>
      </w:pPr>
      <w:r w:rsidRPr="001E467E">
        <w:rPr>
          <w:rFonts w:ascii="Verdana" w:hAnsi="Verdana"/>
          <w:color w:val="000000" w:themeColor="text1"/>
          <w:sz w:val="22"/>
          <w:szCs w:val="22"/>
        </w:rPr>
        <w:t>En proceso de planeación</w:t>
      </w:r>
    </w:p>
    <w:p w:rsidR="001E467E" w:rsidRPr="001E467E" w:rsidRDefault="001E467E" w:rsidP="001E467E">
      <w:pPr>
        <w:pStyle w:val="font-claude-response-body"/>
        <w:jc w:val="both"/>
        <w:rPr>
          <w:rFonts w:ascii="Verdana" w:hAnsi="Verdana"/>
          <w:color w:val="000000" w:themeColor="text1"/>
          <w:sz w:val="22"/>
          <w:szCs w:val="22"/>
        </w:rPr>
      </w:pPr>
      <w:r w:rsidRPr="001E467E">
        <w:rPr>
          <w:rStyle w:val="nfasis"/>
          <w:rFonts w:ascii="Verdana" w:hAnsi="Verdana"/>
          <w:color w:val="000000" w:themeColor="text1"/>
          <w:sz w:val="22"/>
          <w:szCs w:val="22"/>
        </w:rPr>
        <w:t>Pregunta de seguimiento condicional (visible solo si responde Sí):</w:t>
      </w:r>
    </w:p>
    <w:p w:rsidR="001E467E" w:rsidRPr="001E467E" w:rsidRDefault="001E467E" w:rsidP="001E467E">
      <w:pPr>
        <w:pStyle w:val="font-claude-response-body"/>
        <w:jc w:val="both"/>
        <w:rPr>
          <w:rFonts w:ascii="Verdana" w:hAnsi="Verdana"/>
          <w:color w:val="000000" w:themeColor="text1"/>
          <w:sz w:val="22"/>
          <w:szCs w:val="22"/>
        </w:rPr>
      </w:pPr>
      <w:r w:rsidRPr="001E467E">
        <w:rPr>
          <w:rStyle w:val="Textoennegrita"/>
          <w:rFonts w:ascii="Verdana" w:hAnsi="Verdana"/>
          <w:color w:val="000000" w:themeColor="text1"/>
          <w:sz w:val="22"/>
          <w:szCs w:val="22"/>
        </w:rPr>
        <w:t>2a.</w:t>
      </w:r>
      <w:r w:rsidRPr="001E467E">
        <w:rPr>
          <w:rStyle w:val="apple-converted-space"/>
          <w:rFonts w:ascii="Verdana" w:hAnsi="Verdana"/>
          <w:color w:val="000000" w:themeColor="text1"/>
          <w:sz w:val="22"/>
          <w:szCs w:val="22"/>
        </w:rPr>
        <w:t> </w:t>
      </w:r>
      <w:r w:rsidRPr="001E467E">
        <w:rPr>
          <w:rFonts w:ascii="Verdana" w:hAnsi="Verdana"/>
          <w:color w:val="000000" w:themeColor="text1"/>
          <w:sz w:val="22"/>
          <w:szCs w:val="22"/>
        </w:rPr>
        <w:t>¿Cuál es la fecha estimada de realización?</w:t>
      </w:r>
    </w:p>
    <w:p w:rsidR="001E467E" w:rsidRPr="001E467E" w:rsidRDefault="001E467E" w:rsidP="001E467E">
      <w:pPr>
        <w:pStyle w:val="font-claude-response-body"/>
        <w:jc w:val="both"/>
        <w:rPr>
          <w:rFonts w:ascii="Verdana" w:hAnsi="Verdana"/>
          <w:color w:val="000000" w:themeColor="text1"/>
          <w:sz w:val="22"/>
          <w:szCs w:val="22"/>
        </w:rPr>
      </w:pPr>
      <w:r w:rsidRPr="001E467E">
        <w:rPr>
          <w:rStyle w:val="nfasis"/>
          <w:rFonts w:ascii="Verdana" w:hAnsi="Verdana"/>
          <w:color w:val="000000" w:themeColor="text1"/>
          <w:sz w:val="22"/>
          <w:szCs w:val="22"/>
        </w:rPr>
        <w:t>Tipo de respuesta: Fecha</w:t>
      </w:r>
    </w:p>
    <w:p w:rsidR="001E467E" w:rsidRPr="001E467E" w:rsidRDefault="001E467E" w:rsidP="001E467E">
      <w:pPr>
        <w:ind w:left="360"/>
        <w:jc w:val="both"/>
        <w:rPr>
          <w:rFonts w:ascii="Verdana" w:hAnsi="Verdana"/>
          <w:color w:val="000000" w:themeColor="text1"/>
          <w:sz w:val="22"/>
          <w:szCs w:val="22"/>
        </w:rPr>
      </w:pPr>
    </w:p>
    <w:p w:rsidR="001E467E" w:rsidRDefault="001E467E" w:rsidP="001E467E">
      <w:pPr>
        <w:ind w:left="360"/>
        <w:jc w:val="both"/>
        <w:rPr>
          <w:rFonts w:ascii="Verdana" w:hAnsi="Verdana"/>
          <w:sz w:val="22"/>
          <w:szCs w:val="22"/>
        </w:rPr>
      </w:pPr>
    </w:p>
    <w:p w:rsidR="009C4A7E" w:rsidRPr="001E467E" w:rsidRDefault="009C4A7E" w:rsidP="001E467E">
      <w:pPr>
        <w:ind w:left="360"/>
        <w:jc w:val="both"/>
        <w:rPr>
          <w:rFonts w:ascii="Verdana" w:hAnsi="Verdana"/>
          <w:sz w:val="22"/>
          <w:szCs w:val="22"/>
        </w:rPr>
      </w:pPr>
      <w:r w:rsidRPr="001E467E">
        <w:rPr>
          <w:rFonts w:ascii="Verdana" w:hAnsi="Verdana"/>
          <w:sz w:val="22"/>
          <w:szCs w:val="22"/>
        </w:rPr>
        <w:t xml:space="preserve">¿La CCF tiene programada la jornada correspondiente al primer semestre de 2026 (enero–junio)? En caso afirmativo, </w:t>
      </w:r>
    </w:p>
    <w:p w:rsidR="009C4A7E" w:rsidRDefault="009C4A7E" w:rsidP="009C4A7E">
      <w:pPr>
        <w:pStyle w:val="Prrafodelista"/>
        <w:numPr>
          <w:ilvl w:val="1"/>
          <w:numId w:val="1"/>
        </w:numPr>
        <w:jc w:val="both"/>
        <w:rPr>
          <w:rFonts w:ascii="Verdana" w:hAnsi="Verdana"/>
          <w:sz w:val="22"/>
          <w:szCs w:val="22"/>
        </w:rPr>
      </w:pPr>
      <w:r w:rsidRPr="009C4A7E">
        <w:rPr>
          <w:rFonts w:ascii="Verdana" w:hAnsi="Verdana"/>
          <w:sz w:val="22"/>
          <w:szCs w:val="22"/>
        </w:rPr>
        <w:t>¿cuál es la fecha estimada de realización?</w:t>
      </w:r>
    </w:p>
    <w:p w:rsidR="00B75F05" w:rsidRDefault="00B75F05" w:rsidP="00B75F05">
      <w:pPr>
        <w:jc w:val="both"/>
        <w:rPr>
          <w:rFonts w:ascii="Verdana" w:hAnsi="Verdana"/>
          <w:sz w:val="22"/>
          <w:szCs w:val="22"/>
        </w:rPr>
      </w:pPr>
    </w:p>
    <w:p w:rsidR="00B75F05" w:rsidRPr="00B75F05" w:rsidRDefault="00B75F05" w:rsidP="00B75F05">
      <w:pPr>
        <w:pStyle w:val="font-claude-response-body"/>
        <w:numPr>
          <w:ilvl w:val="0"/>
          <w:numId w:val="35"/>
        </w:numPr>
        <w:ind w:left="426"/>
        <w:rPr>
          <w:rFonts w:ascii="Verdana" w:hAnsi="Verdana"/>
          <w:color w:val="000000" w:themeColor="text1"/>
          <w:sz w:val="22"/>
          <w:szCs w:val="22"/>
        </w:rPr>
      </w:pPr>
      <w:r w:rsidRPr="00B75F05">
        <w:rPr>
          <w:rFonts w:ascii="Verdana" w:hAnsi="Verdana"/>
          <w:color w:val="000000" w:themeColor="text1"/>
          <w:sz w:val="22"/>
          <w:szCs w:val="22"/>
        </w:rPr>
        <w:t>¿En qué tipo de espacio se llevaron a cabo las jornadas realizadas?</w:t>
      </w:r>
    </w:p>
    <w:p w:rsidR="00B75F05" w:rsidRPr="00B75F05" w:rsidRDefault="00B75F05" w:rsidP="00B75F05">
      <w:pPr>
        <w:pStyle w:val="font-claude-response-body"/>
        <w:rPr>
          <w:rFonts w:ascii="Verdana" w:hAnsi="Verdana"/>
          <w:color w:val="000000" w:themeColor="text1"/>
          <w:sz w:val="22"/>
          <w:szCs w:val="22"/>
        </w:rPr>
      </w:pPr>
      <w:r w:rsidRPr="00B75F05">
        <w:rPr>
          <w:rStyle w:val="nfasis"/>
          <w:rFonts w:ascii="Verdana" w:hAnsi="Verdana"/>
          <w:color w:val="000000" w:themeColor="text1"/>
          <w:sz w:val="22"/>
          <w:szCs w:val="22"/>
        </w:rPr>
        <w:t>Tipo de respuesta: Selección única</w:t>
      </w:r>
    </w:p>
    <w:p w:rsidR="00B75F05" w:rsidRPr="00B75F05" w:rsidRDefault="00B75F05" w:rsidP="00B75F05">
      <w:pPr>
        <w:pStyle w:val="whitespace-normal"/>
        <w:numPr>
          <w:ilvl w:val="0"/>
          <w:numId w:val="37"/>
        </w:numPr>
        <w:rPr>
          <w:rFonts w:ascii="Verdana" w:hAnsi="Verdana"/>
          <w:color w:val="000000" w:themeColor="text1"/>
          <w:sz w:val="22"/>
          <w:szCs w:val="22"/>
        </w:rPr>
      </w:pPr>
      <w:r w:rsidRPr="00B75F05">
        <w:rPr>
          <w:rFonts w:ascii="Verdana" w:hAnsi="Verdana"/>
          <w:color w:val="000000" w:themeColor="text1"/>
          <w:sz w:val="22"/>
          <w:szCs w:val="22"/>
        </w:rPr>
        <w:t>Presencial en instalaciones propias de la corporación</w:t>
      </w:r>
    </w:p>
    <w:p w:rsidR="00B75F05" w:rsidRPr="00B75F05" w:rsidRDefault="00B75F05" w:rsidP="00B75F05">
      <w:pPr>
        <w:pStyle w:val="whitespace-normal"/>
        <w:numPr>
          <w:ilvl w:val="0"/>
          <w:numId w:val="37"/>
        </w:numPr>
        <w:rPr>
          <w:rFonts w:ascii="Verdana" w:hAnsi="Verdana"/>
          <w:color w:val="000000" w:themeColor="text1"/>
          <w:sz w:val="22"/>
          <w:szCs w:val="22"/>
        </w:rPr>
      </w:pPr>
      <w:r w:rsidRPr="00B75F05">
        <w:rPr>
          <w:rFonts w:ascii="Verdana" w:hAnsi="Verdana"/>
          <w:color w:val="000000" w:themeColor="text1"/>
          <w:sz w:val="22"/>
          <w:szCs w:val="22"/>
        </w:rPr>
        <w:t>Presencial en espacio externo</w:t>
      </w:r>
    </w:p>
    <w:p w:rsidR="00B75F05" w:rsidRPr="00B75F05" w:rsidRDefault="00B75F05" w:rsidP="00B75F05">
      <w:pPr>
        <w:pStyle w:val="whitespace-normal"/>
        <w:numPr>
          <w:ilvl w:val="0"/>
          <w:numId w:val="37"/>
        </w:numPr>
        <w:rPr>
          <w:rFonts w:ascii="Verdana" w:hAnsi="Verdana"/>
          <w:color w:val="000000" w:themeColor="text1"/>
          <w:sz w:val="22"/>
          <w:szCs w:val="22"/>
        </w:rPr>
      </w:pPr>
      <w:r w:rsidRPr="00B75F05">
        <w:rPr>
          <w:rFonts w:ascii="Verdana" w:hAnsi="Verdana"/>
          <w:color w:val="000000" w:themeColor="text1"/>
          <w:sz w:val="22"/>
          <w:szCs w:val="22"/>
        </w:rPr>
        <w:t>Virtual</w:t>
      </w:r>
    </w:p>
    <w:p w:rsidR="00B75F05" w:rsidRPr="00B75F05" w:rsidRDefault="00B75F05" w:rsidP="00B75F05">
      <w:pPr>
        <w:pStyle w:val="whitespace-normal"/>
        <w:numPr>
          <w:ilvl w:val="0"/>
          <w:numId w:val="37"/>
        </w:numPr>
        <w:rPr>
          <w:rFonts w:ascii="Verdana" w:hAnsi="Verdana"/>
          <w:color w:val="000000" w:themeColor="text1"/>
          <w:sz w:val="22"/>
          <w:szCs w:val="22"/>
        </w:rPr>
      </w:pPr>
      <w:r w:rsidRPr="00B75F05">
        <w:rPr>
          <w:rFonts w:ascii="Verdana" w:hAnsi="Verdana"/>
          <w:color w:val="000000" w:themeColor="text1"/>
          <w:sz w:val="22"/>
          <w:szCs w:val="22"/>
        </w:rPr>
        <w:t>Mixto (presencial y virtual)</w:t>
      </w:r>
    </w:p>
    <w:p w:rsidR="00B75F05" w:rsidRPr="00B75F05" w:rsidRDefault="00B75F05" w:rsidP="00B75F05">
      <w:pPr>
        <w:pStyle w:val="whitespace-normal"/>
        <w:numPr>
          <w:ilvl w:val="0"/>
          <w:numId w:val="37"/>
        </w:numPr>
        <w:rPr>
          <w:rFonts w:ascii="Verdana" w:hAnsi="Verdana"/>
          <w:color w:val="000000" w:themeColor="text1"/>
          <w:sz w:val="22"/>
          <w:szCs w:val="22"/>
        </w:rPr>
      </w:pPr>
      <w:r w:rsidRPr="00B75F05">
        <w:rPr>
          <w:rFonts w:ascii="Verdana" w:hAnsi="Verdana"/>
          <w:color w:val="000000" w:themeColor="text1"/>
          <w:sz w:val="22"/>
          <w:szCs w:val="22"/>
        </w:rPr>
        <w:t>No aplica (no se realizaron jornadas)</w:t>
      </w:r>
    </w:p>
    <w:p w:rsidR="00B75F05" w:rsidRPr="00B75F05" w:rsidRDefault="00B75F05" w:rsidP="00B75F05">
      <w:pPr>
        <w:pStyle w:val="font-claude-response-body"/>
        <w:numPr>
          <w:ilvl w:val="0"/>
          <w:numId w:val="35"/>
        </w:numPr>
        <w:ind w:left="426"/>
        <w:jc w:val="both"/>
        <w:rPr>
          <w:rFonts w:ascii="Verdana" w:hAnsi="Verdana"/>
          <w:color w:val="000000" w:themeColor="text1"/>
          <w:sz w:val="22"/>
          <w:szCs w:val="22"/>
        </w:rPr>
      </w:pPr>
      <w:r w:rsidRPr="00B75F05">
        <w:rPr>
          <w:rFonts w:ascii="Verdana" w:hAnsi="Verdana"/>
          <w:color w:val="000000" w:themeColor="text1"/>
          <w:sz w:val="22"/>
          <w:szCs w:val="22"/>
        </w:rPr>
        <w:t>¿La corporación cuenta con un registro de participación de los trabajadores en las jornadas realizadas?</w:t>
      </w:r>
    </w:p>
    <w:p w:rsidR="00B75F05" w:rsidRPr="00B75F05" w:rsidRDefault="00B75F05" w:rsidP="00B75F05">
      <w:pPr>
        <w:pStyle w:val="font-claude-response-body"/>
        <w:jc w:val="both"/>
        <w:rPr>
          <w:rFonts w:ascii="Verdana" w:hAnsi="Verdana"/>
          <w:color w:val="000000" w:themeColor="text1"/>
          <w:sz w:val="22"/>
          <w:szCs w:val="22"/>
        </w:rPr>
      </w:pPr>
      <w:r w:rsidRPr="00B75F05">
        <w:rPr>
          <w:rStyle w:val="nfasis"/>
          <w:rFonts w:ascii="Verdana" w:hAnsi="Verdana"/>
          <w:color w:val="000000" w:themeColor="text1"/>
          <w:sz w:val="22"/>
          <w:szCs w:val="22"/>
        </w:rPr>
        <w:t>Tipo de respuesta: Selección única</w:t>
      </w:r>
    </w:p>
    <w:p w:rsidR="00B75F05" w:rsidRPr="00B75F05" w:rsidRDefault="00B75F05" w:rsidP="00B75F05">
      <w:pPr>
        <w:pStyle w:val="whitespace-normal"/>
        <w:numPr>
          <w:ilvl w:val="0"/>
          <w:numId w:val="38"/>
        </w:numPr>
        <w:jc w:val="both"/>
        <w:rPr>
          <w:rFonts w:ascii="Verdana" w:hAnsi="Verdana"/>
          <w:color w:val="000000" w:themeColor="text1"/>
          <w:sz w:val="22"/>
          <w:szCs w:val="22"/>
        </w:rPr>
      </w:pPr>
      <w:r w:rsidRPr="00B75F05">
        <w:rPr>
          <w:rFonts w:ascii="Verdana" w:hAnsi="Verdana"/>
          <w:color w:val="000000" w:themeColor="text1"/>
          <w:sz w:val="22"/>
          <w:szCs w:val="22"/>
        </w:rPr>
        <w:t>Sí</w:t>
      </w:r>
    </w:p>
    <w:p w:rsidR="00B75F05" w:rsidRPr="00B75F05" w:rsidRDefault="00B75F05" w:rsidP="00B75F05">
      <w:pPr>
        <w:pStyle w:val="whitespace-normal"/>
        <w:numPr>
          <w:ilvl w:val="0"/>
          <w:numId w:val="38"/>
        </w:numPr>
        <w:jc w:val="both"/>
        <w:rPr>
          <w:rFonts w:ascii="Verdana" w:hAnsi="Verdana"/>
          <w:color w:val="000000" w:themeColor="text1"/>
          <w:sz w:val="22"/>
          <w:szCs w:val="22"/>
        </w:rPr>
      </w:pPr>
      <w:r w:rsidRPr="00B75F05">
        <w:rPr>
          <w:rFonts w:ascii="Verdana" w:hAnsi="Verdana"/>
          <w:color w:val="000000" w:themeColor="text1"/>
          <w:sz w:val="22"/>
          <w:szCs w:val="22"/>
        </w:rPr>
        <w:t>No</w:t>
      </w:r>
    </w:p>
    <w:p w:rsidR="00B75F05" w:rsidRPr="00B75F05" w:rsidRDefault="00B75F05" w:rsidP="00B75F05">
      <w:pPr>
        <w:pStyle w:val="font-claude-response-body"/>
        <w:jc w:val="both"/>
        <w:rPr>
          <w:rFonts w:ascii="Verdana" w:hAnsi="Verdana"/>
          <w:color w:val="000000" w:themeColor="text1"/>
          <w:sz w:val="22"/>
          <w:szCs w:val="22"/>
        </w:rPr>
      </w:pPr>
      <w:r w:rsidRPr="00B75F05">
        <w:rPr>
          <w:rStyle w:val="nfasis"/>
          <w:rFonts w:ascii="Verdana" w:hAnsi="Verdana"/>
          <w:color w:val="000000" w:themeColor="text1"/>
          <w:sz w:val="22"/>
          <w:szCs w:val="22"/>
        </w:rPr>
        <w:t>Pregunta de seguimiento condicional (visible solo si responde Sí):</w:t>
      </w:r>
    </w:p>
    <w:p w:rsidR="00B75F05" w:rsidRPr="00B75F05" w:rsidRDefault="00B75F05" w:rsidP="00B75F05">
      <w:pPr>
        <w:pStyle w:val="font-claude-response-body"/>
        <w:jc w:val="both"/>
        <w:rPr>
          <w:rFonts w:ascii="Verdana" w:hAnsi="Verdana"/>
          <w:color w:val="000000" w:themeColor="text1"/>
          <w:sz w:val="22"/>
          <w:szCs w:val="22"/>
        </w:rPr>
      </w:pPr>
      <w:r w:rsidRPr="00B75F05">
        <w:rPr>
          <w:rStyle w:val="Textoennegrita"/>
          <w:rFonts w:ascii="Verdana" w:hAnsi="Verdana"/>
          <w:color w:val="000000" w:themeColor="text1"/>
          <w:sz w:val="22"/>
          <w:szCs w:val="22"/>
        </w:rPr>
        <w:t>4a.</w:t>
      </w:r>
      <w:r w:rsidRPr="00B75F05">
        <w:rPr>
          <w:rStyle w:val="apple-converted-space"/>
          <w:rFonts w:ascii="Verdana" w:hAnsi="Verdana"/>
          <w:color w:val="000000" w:themeColor="text1"/>
          <w:sz w:val="22"/>
          <w:szCs w:val="22"/>
        </w:rPr>
        <w:t> </w:t>
      </w:r>
      <w:r w:rsidRPr="00B75F05">
        <w:rPr>
          <w:rFonts w:ascii="Verdana" w:hAnsi="Verdana"/>
          <w:color w:val="000000" w:themeColor="text1"/>
          <w:sz w:val="22"/>
          <w:szCs w:val="22"/>
        </w:rPr>
        <w:t>¿Cuántos trabajadores participaron en total durante la vigencia 2025–2026?</w:t>
      </w:r>
    </w:p>
    <w:p w:rsidR="00B75F05" w:rsidRPr="00B75F05" w:rsidRDefault="00B75F05" w:rsidP="00B75F05">
      <w:pPr>
        <w:pStyle w:val="font-claude-response-body"/>
        <w:jc w:val="both"/>
        <w:rPr>
          <w:rFonts w:ascii="Verdana" w:hAnsi="Verdana"/>
          <w:color w:val="000000" w:themeColor="text1"/>
          <w:sz w:val="22"/>
          <w:szCs w:val="22"/>
        </w:rPr>
      </w:pPr>
      <w:r w:rsidRPr="00B75F05">
        <w:rPr>
          <w:rStyle w:val="nfasis"/>
          <w:rFonts w:ascii="Verdana" w:hAnsi="Verdana"/>
          <w:color w:val="000000" w:themeColor="text1"/>
          <w:sz w:val="22"/>
          <w:szCs w:val="22"/>
        </w:rPr>
        <w:t>Tipo de respuesta: Numérico</w:t>
      </w:r>
    </w:p>
    <w:p w:rsidR="00B75F05" w:rsidRPr="00B75F05" w:rsidRDefault="00B75F05" w:rsidP="00B75F05">
      <w:pPr>
        <w:pStyle w:val="font-claude-response-body"/>
        <w:numPr>
          <w:ilvl w:val="0"/>
          <w:numId w:val="35"/>
        </w:numPr>
        <w:ind w:left="426"/>
        <w:jc w:val="both"/>
        <w:rPr>
          <w:rFonts w:ascii="Verdana" w:hAnsi="Verdana"/>
          <w:color w:val="000000" w:themeColor="text1"/>
          <w:sz w:val="22"/>
          <w:szCs w:val="22"/>
        </w:rPr>
      </w:pPr>
      <w:r w:rsidRPr="00B75F05">
        <w:rPr>
          <w:rFonts w:ascii="Verdana" w:hAnsi="Verdana"/>
          <w:color w:val="000000" w:themeColor="text1"/>
          <w:sz w:val="22"/>
          <w:szCs w:val="22"/>
        </w:rPr>
        <w:t>¿Qué área de la corporación lideró la organización de estas jornadas?</w:t>
      </w:r>
    </w:p>
    <w:p w:rsidR="00B75F05" w:rsidRPr="00B75F05" w:rsidRDefault="00B75F05" w:rsidP="00B75F05">
      <w:pPr>
        <w:pStyle w:val="font-claude-response-body"/>
        <w:jc w:val="both"/>
        <w:rPr>
          <w:rFonts w:ascii="Verdana" w:hAnsi="Verdana"/>
          <w:color w:val="000000" w:themeColor="text1"/>
          <w:sz w:val="22"/>
          <w:szCs w:val="22"/>
        </w:rPr>
      </w:pPr>
      <w:r w:rsidRPr="00B75F05">
        <w:rPr>
          <w:rStyle w:val="nfasis"/>
          <w:rFonts w:ascii="Verdana" w:hAnsi="Verdana"/>
          <w:color w:val="000000" w:themeColor="text1"/>
          <w:sz w:val="22"/>
          <w:szCs w:val="22"/>
        </w:rPr>
        <w:t>Tipo de respuesta: Selección única</w:t>
      </w:r>
    </w:p>
    <w:p w:rsidR="00B75F05" w:rsidRPr="00B75F05" w:rsidRDefault="00B75F05" w:rsidP="00B75F05">
      <w:pPr>
        <w:pStyle w:val="whitespace-normal"/>
        <w:numPr>
          <w:ilvl w:val="0"/>
          <w:numId w:val="39"/>
        </w:numPr>
        <w:jc w:val="both"/>
        <w:rPr>
          <w:rFonts w:ascii="Verdana" w:hAnsi="Verdana"/>
          <w:color w:val="000000" w:themeColor="text1"/>
          <w:sz w:val="22"/>
          <w:szCs w:val="22"/>
        </w:rPr>
      </w:pPr>
      <w:r w:rsidRPr="00B75F05">
        <w:rPr>
          <w:rFonts w:ascii="Verdana" w:hAnsi="Verdana"/>
          <w:color w:val="000000" w:themeColor="text1"/>
          <w:sz w:val="22"/>
          <w:szCs w:val="22"/>
        </w:rPr>
        <w:t>Gestión Humana</w:t>
      </w:r>
    </w:p>
    <w:p w:rsidR="00B75F05" w:rsidRPr="00B75F05" w:rsidRDefault="00B75F05" w:rsidP="00B75F05">
      <w:pPr>
        <w:pStyle w:val="whitespace-normal"/>
        <w:numPr>
          <w:ilvl w:val="0"/>
          <w:numId w:val="39"/>
        </w:numPr>
        <w:jc w:val="both"/>
        <w:rPr>
          <w:rFonts w:ascii="Verdana" w:hAnsi="Verdana"/>
          <w:color w:val="000000" w:themeColor="text1"/>
          <w:sz w:val="22"/>
          <w:szCs w:val="22"/>
        </w:rPr>
      </w:pPr>
      <w:r w:rsidRPr="00B75F05">
        <w:rPr>
          <w:rFonts w:ascii="Verdana" w:hAnsi="Verdana"/>
          <w:color w:val="000000" w:themeColor="text1"/>
          <w:sz w:val="22"/>
          <w:szCs w:val="22"/>
        </w:rPr>
        <w:t>Bienestar Laboral</w:t>
      </w:r>
    </w:p>
    <w:p w:rsidR="00B75F05" w:rsidRPr="00B75F05" w:rsidRDefault="00B75F05" w:rsidP="00B75F05">
      <w:pPr>
        <w:pStyle w:val="whitespace-normal"/>
        <w:numPr>
          <w:ilvl w:val="0"/>
          <w:numId w:val="39"/>
        </w:numPr>
        <w:jc w:val="both"/>
        <w:rPr>
          <w:rFonts w:ascii="Verdana" w:hAnsi="Verdana"/>
          <w:color w:val="000000" w:themeColor="text1"/>
          <w:sz w:val="22"/>
          <w:szCs w:val="22"/>
        </w:rPr>
      </w:pPr>
      <w:r w:rsidRPr="00B75F05">
        <w:rPr>
          <w:rFonts w:ascii="Verdana" w:hAnsi="Verdana"/>
          <w:color w:val="000000" w:themeColor="text1"/>
          <w:sz w:val="22"/>
          <w:szCs w:val="22"/>
        </w:rPr>
        <w:t>Dirección General</w:t>
      </w:r>
    </w:p>
    <w:p w:rsidR="00B75F05" w:rsidRPr="00B75F05" w:rsidRDefault="00B75F05" w:rsidP="00B75F05">
      <w:pPr>
        <w:pStyle w:val="whitespace-normal"/>
        <w:numPr>
          <w:ilvl w:val="0"/>
          <w:numId w:val="39"/>
        </w:numPr>
        <w:jc w:val="both"/>
        <w:rPr>
          <w:rFonts w:ascii="Verdana" w:hAnsi="Verdana"/>
          <w:color w:val="000000" w:themeColor="text1"/>
          <w:sz w:val="22"/>
          <w:szCs w:val="22"/>
        </w:rPr>
      </w:pPr>
      <w:r w:rsidRPr="00B75F05">
        <w:rPr>
          <w:rFonts w:ascii="Verdana" w:hAnsi="Verdana"/>
          <w:color w:val="000000" w:themeColor="text1"/>
          <w:sz w:val="22"/>
          <w:szCs w:val="22"/>
        </w:rPr>
        <w:t xml:space="preserve">Otra área </w:t>
      </w:r>
      <w:r w:rsidRPr="00B75F05">
        <w:rPr>
          <w:rFonts w:ascii="Arial" w:hAnsi="Arial" w:cs="Arial"/>
          <w:color w:val="000000" w:themeColor="text1"/>
          <w:sz w:val="22"/>
          <w:szCs w:val="22"/>
        </w:rPr>
        <w:t>→</w:t>
      </w:r>
      <w:r w:rsidRPr="00B75F05">
        <w:rPr>
          <w:rStyle w:val="apple-converted-space"/>
          <w:rFonts w:ascii="Verdana" w:hAnsi="Verdana"/>
          <w:color w:val="000000" w:themeColor="text1"/>
          <w:sz w:val="22"/>
          <w:szCs w:val="22"/>
        </w:rPr>
        <w:t> </w:t>
      </w:r>
      <w:r w:rsidRPr="00B75F05">
        <w:rPr>
          <w:rStyle w:val="nfasis"/>
          <w:rFonts w:ascii="Verdana" w:hAnsi="Verdana"/>
          <w:color w:val="000000" w:themeColor="text1"/>
          <w:sz w:val="22"/>
          <w:szCs w:val="22"/>
        </w:rPr>
        <w:t>Texto corto</w:t>
      </w:r>
    </w:p>
    <w:p w:rsidR="009C4A7E" w:rsidRPr="00B75F05" w:rsidRDefault="00B75F05" w:rsidP="009C38F1">
      <w:pPr>
        <w:pStyle w:val="whitespace-normal"/>
        <w:numPr>
          <w:ilvl w:val="0"/>
          <w:numId w:val="39"/>
        </w:numPr>
        <w:jc w:val="both"/>
        <w:rPr>
          <w:rFonts w:ascii="Verdana" w:hAnsi="Verdana"/>
          <w:color w:val="000000" w:themeColor="text1"/>
          <w:sz w:val="22"/>
          <w:szCs w:val="22"/>
        </w:rPr>
      </w:pPr>
      <w:r w:rsidRPr="00B75F05">
        <w:rPr>
          <w:rFonts w:ascii="Verdana" w:hAnsi="Verdana"/>
          <w:color w:val="000000" w:themeColor="text1"/>
          <w:sz w:val="22"/>
          <w:szCs w:val="22"/>
        </w:rPr>
        <w:t>No aplica (no se realizaron jornadas)</w:t>
      </w:r>
    </w:p>
    <w:p w:rsidR="00C9318D" w:rsidRDefault="00C9318D" w:rsidP="009C38F1">
      <w:pPr>
        <w:jc w:val="both"/>
        <w:rPr>
          <w:rFonts w:ascii="Verdana" w:hAnsi="Verdana"/>
          <w:sz w:val="22"/>
          <w:szCs w:val="22"/>
        </w:rPr>
      </w:pPr>
    </w:p>
    <w:p w:rsidR="00C9318D" w:rsidRPr="00C9318D" w:rsidRDefault="00C9318D" w:rsidP="00C9318D">
      <w:pPr>
        <w:jc w:val="both"/>
        <w:rPr>
          <w:rFonts w:ascii="Verdana" w:hAnsi="Verdana"/>
          <w:b/>
          <w:bCs/>
          <w:sz w:val="22"/>
          <w:szCs w:val="22"/>
        </w:rPr>
      </w:pPr>
      <w:r w:rsidRPr="00C9318D">
        <w:rPr>
          <w:rFonts w:ascii="Verdana" w:hAnsi="Verdana"/>
          <w:b/>
          <w:bCs/>
          <w:sz w:val="22"/>
          <w:szCs w:val="22"/>
        </w:rPr>
        <w:t>8.2 Protocolos de Equidad, Violencia y No Discriminación</w:t>
      </w:r>
    </w:p>
    <w:p w:rsidR="00C9318D" w:rsidRDefault="00C9318D" w:rsidP="00C9318D">
      <w:pPr>
        <w:jc w:val="both"/>
        <w:rPr>
          <w:rFonts w:ascii="Verdana" w:hAnsi="Verdana"/>
          <w:sz w:val="22"/>
          <w:szCs w:val="22"/>
        </w:rPr>
      </w:pPr>
      <w:r w:rsidRPr="00C9318D">
        <w:rPr>
          <w:rFonts w:ascii="Verdana" w:hAnsi="Verdana"/>
          <w:b/>
          <w:bCs/>
          <w:sz w:val="22"/>
          <w:szCs w:val="22"/>
        </w:rPr>
        <w:t>Fundamento normativo:</w:t>
      </w:r>
      <w:r w:rsidRPr="00C9318D">
        <w:rPr>
          <w:rFonts w:ascii="Verdana" w:hAnsi="Verdana"/>
          <w:sz w:val="22"/>
          <w:szCs w:val="22"/>
        </w:rPr>
        <w:t xml:space="preserve"> Artículos 17° y 18° — Ley 2466 de 2025</w:t>
      </w:r>
    </w:p>
    <w:p w:rsidR="001841C3" w:rsidRPr="001841C3" w:rsidRDefault="001841C3" w:rsidP="001841C3">
      <w:pPr>
        <w:jc w:val="both"/>
        <w:rPr>
          <w:rFonts w:ascii="Verdana" w:hAnsi="Verdana"/>
          <w:sz w:val="22"/>
          <w:szCs w:val="22"/>
        </w:rPr>
      </w:pPr>
      <w:r w:rsidRPr="001841C3">
        <w:rPr>
          <w:rFonts w:ascii="Verdana" w:hAnsi="Verdana"/>
          <w:sz w:val="22"/>
          <w:szCs w:val="22"/>
          <w:u w:val="single"/>
        </w:rPr>
        <w:t>Artículo 15°.</w:t>
      </w:r>
      <w:r w:rsidRPr="001841C3">
        <w:rPr>
          <w:rFonts w:ascii="Verdana" w:hAnsi="Verdana"/>
          <w:sz w:val="22"/>
          <w:szCs w:val="22"/>
        </w:rPr>
        <w:t xml:space="preserve"> Obligaciones especiales del empleador — numerales 15 y 16.</w:t>
      </w:r>
    </w:p>
    <w:p w:rsidR="00C9318D" w:rsidRDefault="001841C3" w:rsidP="001841C3">
      <w:pPr>
        <w:jc w:val="both"/>
        <w:rPr>
          <w:rFonts w:ascii="Verdana" w:hAnsi="Verdana"/>
          <w:sz w:val="22"/>
          <w:szCs w:val="22"/>
        </w:rPr>
      </w:pPr>
      <w:r w:rsidRPr="001841C3">
        <w:rPr>
          <w:rFonts w:ascii="Verdana" w:hAnsi="Verdana"/>
          <w:sz w:val="22"/>
          <w:szCs w:val="22"/>
          <w:u w:val="single"/>
        </w:rPr>
        <w:t>Artículo 17°.</w:t>
      </w:r>
      <w:r w:rsidRPr="001841C3">
        <w:rPr>
          <w:rFonts w:ascii="Verdana" w:hAnsi="Verdana"/>
          <w:sz w:val="22"/>
          <w:szCs w:val="22"/>
        </w:rPr>
        <w:t xml:space="preserve"> Protección contra la discriminación</w:t>
      </w:r>
      <w:r>
        <w:rPr>
          <w:rFonts w:ascii="Verdana" w:hAnsi="Verdana"/>
          <w:sz w:val="22"/>
          <w:szCs w:val="22"/>
        </w:rPr>
        <w:t xml:space="preserve">: </w:t>
      </w:r>
      <w:r w:rsidRPr="001841C3">
        <w:rPr>
          <w:rFonts w:ascii="Verdana" w:hAnsi="Verdana"/>
          <w:sz w:val="22"/>
          <w:szCs w:val="22"/>
        </w:rPr>
        <w:t>"Adiciónese los numerales 10, 11, 12, 13 y 14 al artículo 59 del Código Sustantivo del Trabajo</w:t>
      </w:r>
      <w:r>
        <w:rPr>
          <w:rFonts w:ascii="Verdana" w:hAnsi="Verdana"/>
          <w:sz w:val="22"/>
          <w:szCs w:val="22"/>
        </w:rPr>
        <w:t>”</w:t>
      </w:r>
    </w:p>
    <w:p w:rsidR="001841C3" w:rsidRDefault="001841C3" w:rsidP="00C9318D">
      <w:pPr>
        <w:jc w:val="both"/>
        <w:rPr>
          <w:rFonts w:ascii="Verdana" w:hAnsi="Verdana"/>
          <w:sz w:val="22"/>
          <w:szCs w:val="22"/>
        </w:rPr>
      </w:pPr>
      <w:r w:rsidRPr="001841C3">
        <w:rPr>
          <w:rFonts w:ascii="Verdana" w:hAnsi="Verdana"/>
          <w:sz w:val="22"/>
          <w:szCs w:val="22"/>
          <w:u w:val="single"/>
        </w:rPr>
        <w:t>Artículo 18°.</w:t>
      </w:r>
      <w:r w:rsidRPr="001841C3">
        <w:rPr>
          <w:rFonts w:ascii="Verdana" w:hAnsi="Verdana"/>
          <w:sz w:val="22"/>
          <w:szCs w:val="22"/>
        </w:rPr>
        <w:t xml:space="preserve"> Medidas para la eliminación de la violencia, el acoso y la discriminación en el mundo del trabajo.</w:t>
      </w:r>
    </w:p>
    <w:p w:rsidR="001841C3" w:rsidRPr="00C9318D" w:rsidRDefault="001841C3" w:rsidP="00C9318D">
      <w:pPr>
        <w:jc w:val="both"/>
        <w:rPr>
          <w:rFonts w:ascii="Verdana" w:hAnsi="Verdana"/>
          <w:sz w:val="22"/>
          <w:szCs w:val="22"/>
        </w:rPr>
      </w:pPr>
    </w:p>
    <w:p w:rsidR="00C9318D" w:rsidRPr="00C9318D" w:rsidRDefault="00C9318D" w:rsidP="00C9318D">
      <w:pPr>
        <w:jc w:val="both"/>
        <w:rPr>
          <w:rFonts w:ascii="Verdana" w:hAnsi="Verdana"/>
          <w:sz w:val="22"/>
          <w:szCs w:val="22"/>
          <w:u w:val="single"/>
        </w:rPr>
      </w:pPr>
      <w:r w:rsidRPr="00C9318D">
        <w:rPr>
          <w:rFonts w:ascii="Verdana" w:hAnsi="Verdana"/>
          <w:sz w:val="22"/>
          <w:szCs w:val="22"/>
          <w:u w:val="single"/>
        </w:rPr>
        <w:t>Aspecto de implementación</w:t>
      </w:r>
      <w:r w:rsidRPr="00C9318D">
        <w:rPr>
          <w:rFonts w:ascii="Verdana" w:hAnsi="Verdana"/>
          <w:sz w:val="22"/>
          <w:szCs w:val="22"/>
          <w:u w:val="single"/>
        </w:rPr>
        <w:t>:</w:t>
      </w:r>
    </w:p>
    <w:p w:rsidR="00C9318D" w:rsidRPr="00225E6D" w:rsidRDefault="00C9318D" w:rsidP="00225E6D">
      <w:pPr>
        <w:jc w:val="both"/>
        <w:rPr>
          <w:rFonts w:ascii="Verdana" w:hAnsi="Verdana"/>
          <w:sz w:val="22"/>
          <w:szCs w:val="22"/>
        </w:rPr>
      </w:pPr>
      <w:r w:rsidRPr="00225E6D">
        <w:rPr>
          <w:rFonts w:ascii="Verdana" w:hAnsi="Verdana"/>
          <w:sz w:val="22"/>
          <w:szCs w:val="22"/>
        </w:rPr>
        <w:t>Protocolo interno de prevención de violencia y acoso en el trabajo formulado o actualizado.</w:t>
      </w:r>
    </w:p>
    <w:p w:rsidR="00C9318D" w:rsidRPr="00225E6D" w:rsidRDefault="00C9318D" w:rsidP="00225E6D">
      <w:pPr>
        <w:jc w:val="both"/>
        <w:rPr>
          <w:rFonts w:ascii="Verdana" w:hAnsi="Verdana"/>
          <w:sz w:val="22"/>
          <w:szCs w:val="22"/>
        </w:rPr>
      </w:pPr>
      <w:r w:rsidRPr="00225E6D">
        <w:rPr>
          <w:rFonts w:ascii="Verdana" w:hAnsi="Verdana"/>
          <w:sz w:val="22"/>
          <w:szCs w:val="22"/>
        </w:rPr>
        <w:t>Protocolo incluye mecanismos de denuncia accesibles para todas las personas trabajadoras.</w:t>
      </w:r>
    </w:p>
    <w:p w:rsidR="00C9318D" w:rsidRPr="00225E6D" w:rsidRDefault="00C9318D" w:rsidP="00225E6D">
      <w:pPr>
        <w:jc w:val="both"/>
        <w:rPr>
          <w:rFonts w:ascii="Verdana" w:hAnsi="Verdana"/>
          <w:sz w:val="22"/>
          <w:szCs w:val="22"/>
        </w:rPr>
      </w:pPr>
      <w:r w:rsidRPr="00225E6D">
        <w:rPr>
          <w:rFonts w:ascii="Verdana" w:hAnsi="Verdana"/>
          <w:sz w:val="22"/>
          <w:szCs w:val="22"/>
        </w:rPr>
        <w:t>Política de no discriminación actualizada conforme al Art. 17° (género, orientación sexual, etnia, discapacidad, condición de salud).</w:t>
      </w:r>
    </w:p>
    <w:p w:rsidR="00C9318D" w:rsidRPr="00225E6D" w:rsidRDefault="00C9318D" w:rsidP="00225E6D">
      <w:pPr>
        <w:jc w:val="both"/>
        <w:rPr>
          <w:rFonts w:ascii="Verdana" w:hAnsi="Verdana"/>
          <w:sz w:val="22"/>
          <w:szCs w:val="22"/>
        </w:rPr>
      </w:pPr>
      <w:r w:rsidRPr="00225E6D">
        <w:rPr>
          <w:rFonts w:ascii="Verdana" w:hAnsi="Verdana"/>
          <w:sz w:val="22"/>
          <w:szCs w:val="22"/>
        </w:rPr>
        <w:t>Procedimiento de atención a víctimas de violencia de pareja o intrafamiliar establecido (Art. 59, numerales 15 y 16).</w:t>
      </w:r>
    </w:p>
    <w:p w:rsidR="00C9318D" w:rsidRPr="00225E6D" w:rsidRDefault="00C9318D" w:rsidP="00225E6D">
      <w:pPr>
        <w:jc w:val="both"/>
        <w:rPr>
          <w:rFonts w:ascii="Verdana" w:hAnsi="Verdana"/>
          <w:sz w:val="22"/>
          <w:szCs w:val="22"/>
        </w:rPr>
      </w:pPr>
      <w:r w:rsidRPr="00225E6D">
        <w:rPr>
          <w:rFonts w:ascii="Verdana" w:hAnsi="Verdana"/>
          <w:sz w:val="22"/>
          <w:szCs w:val="22"/>
        </w:rPr>
        <w:t>Personal de RRHH capacitado en aplicación de los protocolos.</w:t>
      </w:r>
    </w:p>
    <w:p w:rsidR="00C9318D" w:rsidRPr="00225E6D" w:rsidRDefault="00C9318D" w:rsidP="00225E6D">
      <w:pPr>
        <w:jc w:val="both"/>
        <w:rPr>
          <w:rFonts w:ascii="Verdana" w:hAnsi="Verdana"/>
          <w:sz w:val="22"/>
          <w:szCs w:val="22"/>
        </w:rPr>
      </w:pPr>
      <w:r w:rsidRPr="00225E6D">
        <w:rPr>
          <w:rFonts w:ascii="Verdana" w:hAnsi="Verdana"/>
          <w:sz w:val="22"/>
          <w:szCs w:val="22"/>
        </w:rPr>
        <w:t>Socialización de los protocolos a toda la planta de trabajadores.</w:t>
      </w:r>
    </w:p>
    <w:p w:rsidR="00C9318D" w:rsidRDefault="00C9318D" w:rsidP="00225E6D">
      <w:pPr>
        <w:jc w:val="both"/>
        <w:rPr>
          <w:rFonts w:ascii="Verdana" w:hAnsi="Verdana"/>
          <w:sz w:val="22"/>
          <w:szCs w:val="22"/>
        </w:rPr>
      </w:pPr>
    </w:p>
    <w:p w:rsidR="00C9318D" w:rsidRPr="00C9318D" w:rsidRDefault="00C9318D" w:rsidP="00C9318D">
      <w:pPr>
        <w:jc w:val="both"/>
        <w:rPr>
          <w:rFonts w:ascii="Verdana" w:hAnsi="Verdana"/>
          <w:sz w:val="22"/>
          <w:szCs w:val="22"/>
          <w:u w:val="single"/>
        </w:rPr>
      </w:pPr>
      <w:r w:rsidRPr="00C9318D">
        <w:rPr>
          <w:rFonts w:ascii="Verdana" w:hAnsi="Verdana"/>
          <w:sz w:val="22"/>
          <w:szCs w:val="22"/>
          <w:u w:val="single"/>
        </w:rPr>
        <w:t>Datos de seguimiento:</w:t>
      </w:r>
    </w:p>
    <w:p w:rsidR="00C9318D" w:rsidRPr="00C9318D" w:rsidRDefault="00C9318D" w:rsidP="00C9318D">
      <w:pPr>
        <w:jc w:val="both"/>
        <w:rPr>
          <w:rFonts w:ascii="Verdana" w:hAnsi="Verdana"/>
          <w:sz w:val="22"/>
          <w:szCs w:val="22"/>
        </w:rPr>
      </w:pPr>
      <w:r w:rsidRPr="00C9318D">
        <w:rPr>
          <w:rFonts w:ascii="Verdana" w:hAnsi="Verdana"/>
          <w:sz w:val="22"/>
          <w:szCs w:val="22"/>
        </w:rPr>
        <w:t>Protocolo vigente: Sí / No</w:t>
      </w:r>
    </w:p>
    <w:p w:rsidR="00C9318D" w:rsidRPr="00C9318D" w:rsidRDefault="00C9318D" w:rsidP="00C9318D">
      <w:pPr>
        <w:jc w:val="both"/>
        <w:rPr>
          <w:rFonts w:ascii="Verdana" w:hAnsi="Verdana"/>
          <w:sz w:val="22"/>
          <w:szCs w:val="22"/>
        </w:rPr>
      </w:pPr>
      <w:r w:rsidRPr="00C9318D">
        <w:rPr>
          <w:rFonts w:ascii="Verdana" w:hAnsi="Verdana"/>
          <w:sz w:val="22"/>
          <w:szCs w:val="22"/>
        </w:rPr>
        <w:t>Fecha de última actualización del protocolo</w:t>
      </w:r>
    </w:p>
    <w:p w:rsidR="00C9318D" w:rsidRPr="00C9318D" w:rsidRDefault="00C9318D" w:rsidP="00C9318D">
      <w:pPr>
        <w:jc w:val="both"/>
        <w:rPr>
          <w:rFonts w:ascii="Verdana" w:hAnsi="Verdana"/>
          <w:sz w:val="22"/>
          <w:szCs w:val="22"/>
        </w:rPr>
      </w:pPr>
      <w:proofErr w:type="spellStart"/>
      <w:r w:rsidRPr="00C9318D">
        <w:rPr>
          <w:rFonts w:ascii="Verdana" w:hAnsi="Verdana"/>
          <w:sz w:val="22"/>
          <w:szCs w:val="22"/>
        </w:rPr>
        <w:t>N°</w:t>
      </w:r>
      <w:proofErr w:type="spellEnd"/>
      <w:r w:rsidRPr="00C9318D">
        <w:rPr>
          <w:rFonts w:ascii="Verdana" w:hAnsi="Verdana"/>
          <w:sz w:val="22"/>
          <w:szCs w:val="22"/>
        </w:rPr>
        <w:t xml:space="preserve"> de casos reportados en vigencia 2025–2026</w:t>
      </w:r>
    </w:p>
    <w:p w:rsidR="00C9318D" w:rsidRPr="00C9318D" w:rsidRDefault="00C9318D" w:rsidP="00C9318D">
      <w:pPr>
        <w:jc w:val="both"/>
        <w:rPr>
          <w:rFonts w:ascii="Verdana" w:hAnsi="Verdana"/>
          <w:sz w:val="22"/>
          <w:szCs w:val="22"/>
        </w:rPr>
      </w:pPr>
      <w:proofErr w:type="spellStart"/>
      <w:r w:rsidRPr="00C9318D">
        <w:rPr>
          <w:rFonts w:ascii="Verdana" w:hAnsi="Verdana"/>
          <w:sz w:val="22"/>
          <w:szCs w:val="22"/>
        </w:rPr>
        <w:t>N°</w:t>
      </w:r>
      <w:proofErr w:type="spellEnd"/>
      <w:r w:rsidRPr="00C9318D">
        <w:rPr>
          <w:rFonts w:ascii="Verdana" w:hAnsi="Verdana"/>
          <w:sz w:val="22"/>
          <w:szCs w:val="22"/>
        </w:rPr>
        <w:t xml:space="preserve"> de trabajadores capacitados en el protocolo</w:t>
      </w:r>
    </w:p>
    <w:p w:rsidR="009C38F1" w:rsidRDefault="00C9318D" w:rsidP="00C9318D">
      <w:pPr>
        <w:jc w:val="both"/>
        <w:rPr>
          <w:rFonts w:ascii="Verdana" w:hAnsi="Verdana"/>
          <w:sz w:val="22"/>
          <w:szCs w:val="22"/>
        </w:rPr>
      </w:pPr>
      <w:r w:rsidRPr="00C9318D">
        <w:rPr>
          <w:rFonts w:ascii="Verdana" w:hAnsi="Verdana"/>
          <w:sz w:val="22"/>
          <w:szCs w:val="22"/>
        </w:rPr>
        <w:t>% de trabajadores capacitados sobre el total de planta</w:t>
      </w:r>
    </w:p>
    <w:p w:rsidR="00C9318D" w:rsidRDefault="00C9318D" w:rsidP="00C9318D">
      <w:pPr>
        <w:jc w:val="both"/>
        <w:rPr>
          <w:rFonts w:ascii="Verdana" w:hAnsi="Verdana"/>
          <w:sz w:val="22"/>
          <w:szCs w:val="22"/>
        </w:rPr>
      </w:pPr>
    </w:p>
    <w:p w:rsidR="00C9318D" w:rsidRPr="00B90D75" w:rsidRDefault="00C9318D" w:rsidP="00C9318D">
      <w:pPr>
        <w:jc w:val="both"/>
        <w:rPr>
          <w:rFonts w:ascii="Verdana" w:hAnsi="Verdana"/>
          <w:sz w:val="22"/>
          <w:szCs w:val="22"/>
        </w:rPr>
      </w:pPr>
    </w:p>
    <w:p w:rsidR="00B90D75" w:rsidRPr="00B90D75" w:rsidRDefault="00B90D75" w:rsidP="001E467E">
      <w:pPr>
        <w:pStyle w:val="font-claude-response-body"/>
        <w:numPr>
          <w:ilvl w:val="0"/>
          <w:numId w:val="35"/>
        </w:numPr>
        <w:jc w:val="both"/>
        <w:rPr>
          <w:rFonts w:ascii="Verdana" w:hAnsi="Verdana"/>
          <w:color w:val="000000"/>
          <w:sz w:val="22"/>
          <w:szCs w:val="22"/>
        </w:rPr>
      </w:pPr>
      <w:r w:rsidRPr="00B90D75">
        <w:rPr>
          <w:rFonts w:ascii="Verdana" w:hAnsi="Verdana"/>
          <w:color w:val="000000"/>
          <w:sz w:val="22"/>
          <w:szCs w:val="22"/>
        </w:rPr>
        <w:t>¿La CCF cuenta actualmente con un protocolo interno orientado a la prevención de violencia, acoso y discriminación en el trabajo? En caso afirmativo, ¿este protocolo fue formulado o actualizado a partir del 25 de junio de 2025?</w:t>
      </w:r>
    </w:p>
    <w:p w:rsidR="00B90D75" w:rsidRPr="00B90D75" w:rsidRDefault="00B90D75" w:rsidP="00B90D75">
      <w:pPr>
        <w:pStyle w:val="font-claude-response-body"/>
        <w:rPr>
          <w:rFonts w:ascii="Verdana" w:hAnsi="Verdana"/>
          <w:color w:val="000000"/>
          <w:sz w:val="22"/>
          <w:szCs w:val="22"/>
        </w:rPr>
      </w:pPr>
      <w:r w:rsidRPr="00B90D75">
        <w:rPr>
          <w:rStyle w:val="nfasis"/>
          <w:rFonts w:ascii="Verdana" w:hAnsi="Verdana"/>
          <w:color w:val="000000"/>
          <w:sz w:val="22"/>
          <w:szCs w:val="22"/>
        </w:rPr>
        <w:t>Tipo de respuesta: Selección única</w:t>
      </w:r>
    </w:p>
    <w:p w:rsidR="00B90D75" w:rsidRPr="00B90D75" w:rsidRDefault="00B90D75" w:rsidP="00B90D75">
      <w:pPr>
        <w:pStyle w:val="whitespace-normal"/>
        <w:numPr>
          <w:ilvl w:val="0"/>
          <w:numId w:val="9"/>
        </w:numPr>
        <w:rPr>
          <w:rFonts w:ascii="Verdana" w:hAnsi="Verdana"/>
          <w:color w:val="000000"/>
          <w:sz w:val="22"/>
          <w:szCs w:val="22"/>
        </w:rPr>
      </w:pPr>
      <w:r w:rsidRPr="00B90D75">
        <w:rPr>
          <w:rFonts w:ascii="Verdana" w:hAnsi="Verdana"/>
          <w:color w:val="000000"/>
          <w:sz w:val="22"/>
          <w:szCs w:val="22"/>
        </w:rPr>
        <w:t>Sí, fue formulado o actualizado a partir del 25 de junio de 2025</w:t>
      </w:r>
    </w:p>
    <w:p w:rsidR="00B90D75" w:rsidRPr="00B90D75" w:rsidRDefault="00B90D75" w:rsidP="00B90D75">
      <w:pPr>
        <w:pStyle w:val="whitespace-normal"/>
        <w:numPr>
          <w:ilvl w:val="0"/>
          <w:numId w:val="9"/>
        </w:numPr>
        <w:rPr>
          <w:rFonts w:ascii="Verdana" w:hAnsi="Verdana"/>
          <w:color w:val="000000"/>
          <w:sz w:val="22"/>
          <w:szCs w:val="22"/>
        </w:rPr>
      </w:pPr>
      <w:r w:rsidRPr="00B90D75">
        <w:rPr>
          <w:rFonts w:ascii="Verdana" w:hAnsi="Verdana"/>
          <w:color w:val="000000"/>
          <w:sz w:val="22"/>
          <w:szCs w:val="22"/>
        </w:rPr>
        <w:t>Sí, pero es anterior al 25 de junio de 2025 y no ha sido actualizado</w:t>
      </w:r>
    </w:p>
    <w:p w:rsidR="00B90D75" w:rsidRPr="00B90D75" w:rsidRDefault="00B90D75" w:rsidP="00B90D75">
      <w:pPr>
        <w:pStyle w:val="whitespace-normal"/>
        <w:numPr>
          <w:ilvl w:val="0"/>
          <w:numId w:val="9"/>
        </w:numPr>
        <w:rPr>
          <w:rFonts w:ascii="Verdana" w:hAnsi="Verdana"/>
          <w:color w:val="000000"/>
          <w:sz w:val="22"/>
          <w:szCs w:val="22"/>
        </w:rPr>
      </w:pPr>
      <w:r w:rsidRPr="00B90D75">
        <w:rPr>
          <w:rFonts w:ascii="Verdana" w:hAnsi="Verdana"/>
          <w:color w:val="000000"/>
          <w:sz w:val="22"/>
          <w:szCs w:val="22"/>
        </w:rPr>
        <w:t>No cuenta con protocolo</w:t>
      </w:r>
    </w:p>
    <w:p w:rsidR="00B90D75" w:rsidRPr="00B90D75" w:rsidRDefault="00B90D75" w:rsidP="00B90D75">
      <w:pPr>
        <w:pStyle w:val="whitespace-normal"/>
        <w:numPr>
          <w:ilvl w:val="0"/>
          <w:numId w:val="9"/>
        </w:numPr>
        <w:rPr>
          <w:rFonts w:ascii="Verdana" w:hAnsi="Verdana"/>
          <w:color w:val="000000"/>
          <w:sz w:val="22"/>
          <w:szCs w:val="22"/>
        </w:rPr>
      </w:pPr>
      <w:r w:rsidRPr="00B90D75">
        <w:rPr>
          <w:rFonts w:ascii="Verdana" w:hAnsi="Verdana"/>
          <w:color w:val="000000"/>
          <w:sz w:val="22"/>
          <w:szCs w:val="22"/>
        </w:rPr>
        <w:t>En proceso de formulación</w:t>
      </w:r>
    </w:p>
    <w:p w:rsidR="00B90D75" w:rsidRPr="00B90D75" w:rsidRDefault="00B90D75" w:rsidP="001E467E">
      <w:pPr>
        <w:pStyle w:val="font-claude-response-body"/>
        <w:numPr>
          <w:ilvl w:val="0"/>
          <w:numId w:val="35"/>
        </w:numPr>
        <w:jc w:val="both"/>
        <w:rPr>
          <w:rFonts w:ascii="Verdana" w:hAnsi="Verdana"/>
          <w:color w:val="000000"/>
          <w:sz w:val="22"/>
          <w:szCs w:val="22"/>
        </w:rPr>
      </w:pPr>
      <w:r w:rsidRPr="00B90D75">
        <w:rPr>
          <w:rFonts w:ascii="Verdana" w:hAnsi="Verdana"/>
          <w:color w:val="000000"/>
          <w:sz w:val="22"/>
          <w:szCs w:val="22"/>
        </w:rPr>
        <w:t>¿El protocolo contempla canales de denuncia que sean accesibles para todas las personas que trabajan en la CCF, independientemente de cómo estén vinculadas?</w:t>
      </w:r>
    </w:p>
    <w:p w:rsidR="00B90D75" w:rsidRPr="00B90D75" w:rsidRDefault="00B90D75" w:rsidP="00B90D75">
      <w:pPr>
        <w:pStyle w:val="font-claude-response-body"/>
        <w:rPr>
          <w:rFonts w:ascii="Verdana" w:hAnsi="Verdana"/>
          <w:color w:val="000000"/>
          <w:sz w:val="22"/>
          <w:szCs w:val="22"/>
        </w:rPr>
      </w:pPr>
      <w:r w:rsidRPr="00B90D75">
        <w:rPr>
          <w:rStyle w:val="nfasis"/>
          <w:rFonts w:ascii="Verdana" w:hAnsi="Verdana"/>
          <w:color w:val="000000"/>
          <w:sz w:val="22"/>
          <w:szCs w:val="22"/>
        </w:rPr>
        <w:t>Tipo de respuesta: Selección única</w:t>
      </w:r>
    </w:p>
    <w:p w:rsidR="00B90D75" w:rsidRPr="00B90D75" w:rsidRDefault="00B90D75" w:rsidP="00B90D75">
      <w:pPr>
        <w:pStyle w:val="whitespace-normal"/>
        <w:numPr>
          <w:ilvl w:val="0"/>
          <w:numId w:val="10"/>
        </w:numPr>
        <w:rPr>
          <w:rFonts w:ascii="Verdana" w:hAnsi="Verdana"/>
          <w:color w:val="000000"/>
          <w:sz w:val="22"/>
          <w:szCs w:val="22"/>
        </w:rPr>
      </w:pPr>
      <w:r w:rsidRPr="00B90D75">
        <w:rPr>
          <w:rFonts w:ascii="Verdana" w:hAnsi="Verdana"/>
          <w:color w:val="000000"/>
          <w:sz w:val="22"/>
          <w:szCs w:val="22"/>
        </w:rPr>
        <w:t>Sí, para todas las modalidades de vinculación</w:t>
      </w:r>
    </w:p>
    <w:p w:rsidR="00B90D75" w:rsidRPr="00B90D75" w:rsidRDefault="00B90D75" w:rsidP="00B90D75">
      <w:pPr>
        <w:pStyle w:val="whitespace-normal"/>
        <w:numPr>
          <w:ilvl w:val="0"/>
          <w:numId w:val="10"/>
        </w:numPr>
        <w:rPr>
          <w:rFonts w:ascii="Verdana" w:hAnsi="Verdana"/>
          <w:color w:val="000000"/>
          <w:sz w:val="22"/>
          <w:szCs w:val="22"/>
        </w:rPr>
      </w:pPr>
      <w:r w:rsidRPr="00B90D75">
        <w:rPr>
          <w:rFonts w:ascii="Verdana" w:hAnsi="Verdana"/>
          <w:color w:val="000000"/>
          <w:sz w:val="22"/>
          <w:szCs w:val="22"/>
        </w:rPr>
        <w:t>Sí, pero solo para algunas modalidades de vinculación</w:t>
      </w:r>
    </w:p>
    <w:p w:rsidR="00B90D75" w:rsidRPr="00B90D75" w:rsidRDefault="00B90D75" w:rsidP="00B90D75">
      <w:pPr>
        <w:pStyle w:val="whitespace-normal"/>
        <w:numPr>
          <w:ilvl w:val="0"/>
          <w:numId w:val="10"/>
        </w:numPr>
        <w:rPr>
          <w:rFonts w:ascii="Verdana" w:hAnsi="Verdana"/>
          <w:color w:val="000000"/>
          <w:sz w:val="22"/>
          <w:szCs w:val="22"/>
        </w:rPr>
      </w:pPr>
      <w:r w:rsidRPr="00B90D75">
        <w:rPr>
          <w:rFonts w:ascii="Verdana" w:hAnsi="Verdana"/>
          <w:color w:val="000000"/>
          <w:sz w:val="22"/>
          <w:szCs w:val="22"/>
        </w:rPr>
        <w:t>No contempla canales de denuncia</w:t>
      </w:r>
    </w:p>
    <w:p w:rsidR="00B90D75" w:rsidRPr="00B90D75" w:rsidRDefault="00B90D75" w:rsidP="00B90D75">
      <w:pPr>
        <w:pStyle w:val="whitespace-normal"/>
        <w:numPr>
          <w:ilvl w:val="0"/>
          <w:numId w:val="10"/>
        </w:numPr>
        <w:rPr>
          <w:rFonts w:ascii="Verdana" w:hAnsi="Verdana"/>
          <w:color w:val="000000"/>
          <w:sz w:val="22"/>
          <w:szCs w:val="22"/>
        </w:rPr>
      </w:pPr>
      <w:r w:rsidRPr="00B90D75">
        <w:rPr>
          <w:rFonts w:ascii="Verdana" w:hAnsi="Verdana"/>
          <w:color w:val="000000"/>
          <w:sz w:val="22"/>
          <w:szCs w:val="22"/>
        </w:rPr>
        <w:t>No aplica (no cuenta con protocolo)</w:t>
      </w:r>
    </w:p>
    <w:p w:rsidR="00C9318D" w:rsidRPr="00C9318D" w:rsidRDefault="00C9318D" w:rsidP="00B90D75">
      <w:pPr>
        <w:pStyle w:val="Prrafodelista"/>
        <w:jc w:val="both"/>
        <w:rPr>
          <w:rFonts w:ascii="Verdana" w:hAnsi="Verdana"/>
          <w:sz w:val="22"/>
          <w:szCs w:val="22"/>
        </w:rPr>
      </w:pPr>
    </w:p>
    <w:p w:rsidR="00B90D75" w:rsidRPr="00B90D75" w:rsidRDefault="00B90D75" w:rsidP="001E467E">
      <w:pPr>
        <w:pStyle w:val="font-claude-response-body"/>
        <w:numPr>
          <w:ilvl w:val="0"/>
          <w:numId w:val="35"/>
        </w:numPr>
        <w:jc w:val="both"/>
        <w:rPr>
          <w:rFonts w:ascii="Verdana" w:hAnsi="Verdana"/>
          <w:color w:val="000000"/>
          <w:sz w:val="22"/>
          <w:szCs w:val="22"/>
        </w:rPr>
      </w:pPr>
      <w:r w:rsidRPr="00B90D75">
        <w:rPr>
          <w:rFonts w:ascii="Verdana" w:hAnsi="Verdana"/>
          <w:color w:val="000000"/>
          <w:sz w:val="22"/>
          <w:szCs w:val="22"/>
        </w:rPr>
        <w:lastRenderedPageBreak/>
        <w:t>Con ocasión de la entrada en vigencia de la Ley 2466, ¿la CCF ha revisado su política interna de no discriminación para incorporar criterios como identidad de género, orientación sexual, etnia o condición de salud, entre otros aspectos señalados en el Art. 17°?</w:t>
      </w:r>
    </w:p>
    <w:p w:rsidR="00B90D75" w:rsidRPr="00B90D75" w:rsidRDefault="00B90D75" w:rsidP="00B90D75">
      <w:pPr>
        <w:pStyle w:val="font-claude-response-body"/>
        <w:rPr>
          <w:rFonts w:ascii="Verdana" w:hAnsi="Verdana"/>
          <w:color w:val="000000"/>
          <w:sz w:val="22"/>
          <w:szCs w:val="22"/>
        </w:rPr>
      </w:pPr>
      <w:r w:rsidRPr="00B90D75">
        <w:rPr>
          <w:rStyle w:val="nfasis"/>
          <w:rFonts w:ascii="Verdana" w:hAnsi="Verdana"/>
          <w:color w:val="000000"/>
          <w:sz w:val="22"/>
          <w:szCs w:val="22"/>
        </w:rPr>
        <w:t>Tipo de respuesta: Selección única</w:t>
      </w:r>
    </w:p>
    <w:p w:rsidR="00B90D75" w:rsidRPr="00B90D75" w:rsidRDefault="00B90D75" w:rsidP="00B90D75">
      <w:pPr>
        <w:pStyle w:val="whitespace-normal"/>
        <w:numPr>
          <w:ilvl w:val="0"/>
          <w:numId w:val="11"/>
        </w:numPr>
        <w:rPr>
          <w:rFonts w:ascii="Verdana" w:hAnsi="Verdana"/>
          <w:color w:val="000000"/>
          <w:sz w:val="22"/>
          <w:szCs w:val="22"/>
        </w:rPr>
      </w:pPr>
      <w:r w:rsidRPr="00B90D75">
        <w:rPr>
          <w:rFonts w:ascii="Verdana" w:hAnsi="Verdana"/>
          <w:color w:val="000000"/>
          <w:sz w:val="22"/>
          <w:szCs w:val="22"/>
        </w:rPr>
        <w:t>Sí, la política fue revisada e incorpora los nuevos criterios</w:t>
      </w:r>
    </w:p>
    <w:p w:rsidR="00B90D75" w:rsidRPr="00B90D75" w:rsidRDefault="00B90D75" w:rsidP="00B90D75">
      <w:pPr>
        <w:pStyle w:val="whitespace-normal"/>
        <w:numPr>
          <w:ilvl w:val="0"/>
          <w:numId w:val="11"/>
        </w:numPr>
        <w:rPr>
          <w:rFonts w:ascii="Verdana" w:hAnsi="Verdana"/>
          <w:color w:val="000000"/>
          <w:sz w:val="22"/>
          <w:szCs w:val="22"/>
        </w:rPr>
      </w:pPr>
      <w:r w:rsidRPr="00B90D75">
        <w:rPr>
          <w:rFonts w:ascii="Verdana" w:hAnsi="Verdana"/>
          <w:color w:val="000000"/>
          <w:sz w:val="22"/>
          <w:szCs w:val="22"/>
        </w:rPr>
        <w:t>Está en proceso de revisión</w:t>
      </w:r>
    </w:p>
    <w:p w:rsidR="00B90D75" w:rsidRPr="00B90D75" w:rsidRDefault="00B90D75" w:rsidP="00B90D75">
      <w:pPr>
        <w:pStyle w:val="whitespace-normal"/>
        <w:numPr>
          <w:ilvl w:val="0"/>
          <w:numId w:val="11"/>
        </w:numPr>
        <w:rPr>
          <w:rFonts w:ascii="Verdana" w:hAnsi="Verdana"/>
          <w:color w:val="000000"/>
          <w:sz w:val="22"/>
          <w:szCs w:val="22"/>
        </w:rPr>
      </w:pPr>
      <w:r w:rsidRPr="00B90D75">
        <w:rPr>
          <w:rFonts w:ascii="Verdana" w:hAnsi="Verdana"/>
          <w:color w:val="000000"/>
          <w:sz w:val="22"/>
          <w:szCs w:val="22"/>
        </w:rPr>
        <w:t>No ha sido revisada aún</w:t>
      </w:r>
    </w:p>
    <w:p w:rsidR="00B90D75" w:rsidRPr="00B90D75" w:rsidRDefault="00B90D75" w:rsidP="00B90D75">
      <w:pPr>
        <w:pStyle w:val="whitespace-normal"/>
        <w:numPr>
          <w:ilvl w:val="0"/>
          <w:numId w:val="11"/>
        </w:numPr>
        <w:rPr>
          <w:rFonts w:ascii="Verdana" w:hAnsi="Verdana"/>
          <w:color w:val="000000"/>
          <w:sz w:val="22"/>
          <w:szCs w:val="22"/>
        </w:rPr>
      </w:pPr>
      <w:r w:rsidRPr="00B90D75">
        <w:rPr>
          <w:rFonts w:ascii="Verdana" w:hAnsi="Verdana"/>
          <w:color w:val="000000"/>
          <w:sz w:val="22"/>
          <w:szCs w:val="22"/>
        </w:rPr>
        <w:t>No contaba con política de no discriminación previa</w:t>
      </w:r>
    </w:p>
    <w:p w:rsidR="001841C3" w:rsidRPr="001841C3" w:rsidRDefault="001841C3" w:rsidP="001E467E">
      <w:pPr>
        <w:pStyle w:val="font-claude-response-body"/>
        <w:numPr>
          <w:ilvl w:val="0"/>
          <w:numId w:val="35"/>
        </w:numPr>
        <w:jc w:val="both"/>
        <w:rPr>
          <w:rFonts w:ascii="Verdana" w:hAnsi="Verdana"/>
          <w:color w:val="000000"/>
          <w:sz w:val="22"/>
          <w:szCs w:val="22"/>
        </w:rPr>
      </w:pPr>
      <w:r w:rsidRPr="001841C3">
        <w:rPr>
          <w:rFonts w:ascii="Verdana" w:hAnsi="Verdana"/>
          <w:color w:val="000000"/>
          <w:sz w:val="22"/>
          <w:szCs w:val="22"/>
        </w:rPr>
        <w:t>¿La CCF cuenta con algún procedimiento interno que permita brindar atención y, cuando sea posible, reubicación a trabajadoras que se encuentren en situación de violencia de pareja o intrafamiliar, en concordancia con lo señalado en el Art. 15°, numerales 15 y 16 de la Ley 2466?</w:t>
      </w:r>
    </w:p>
    <w:p w:rsidR="001841C3" w:rsidRPr="001841C3" w:rsidRDefault="001841C3" w:rsidP="001841C3">
      <w:pPr>
        <w:pStyle w:val="font-claude-response-body"/>
        <w:rPr>
          <w:rFonts w:ascii="Verdana" w:hAnsi="Verdana"/>
          <w:color w:val="000000"/>
          <w:sz w:val="22"/>
          <w:szCs w:val="22"/>
        </w:rPr>
      </w:pPr>
      <w:r w:rsidRPr="001841C3">
        <w:rPr>
          <w:rStyle w:val="nfasis"/>
          <w:rFonts w:ascii="Verdana" w:hAnsi="Verdana"/>
          <w:color w:val="000000"/>
          <w:sz w:val="22"/>
          <w:szCs w:val="22"/>
        </w:rPr>
        <w:t>Tipo de respuesta: Selección única</w:t>
      </w:r>
    </w:p>
    <w:p w:rsidR="001841C3" w:rsidRPr="001841C3" w:rsidRDefault="001841C3" w:rsidP="001841C3">
      <w:pPr>
        <w:pStyle w:val="whitespace-normal"/>
        <w:numPr>
          <w:ilvl w:val="0"/>
          <w:numId w:val="12"/>
        </w:numPr>
        <w:rPr>
          <w:rFonts w:ascii="Verdana" w:hAnsi="Verdana"/>
          <w:color w:val="000000"/>
          <w:sz w:val="22"/>
          <w:szCs w:val="22"/>
        </w:rPr>
      </w:pPr>
      <w:r w:rsidRPr="001841C3">
        <w:rPr>
          <w:rFonts w:ascii="Verdana" w:hAnsi="Verdana"/>
          <w:color w:val="000000"/>
          <w:sz w:val="22"/>
          <w:szCs w:val="22"/>
        </w:rPr>
        <w:t>Sí, existe un procedimiento formalizado</w:t>
      </w:r>
    </w:p>
    <w:p w:rsidR="001841C3" w:rsidRPr="001841C3" w:rsidRDefault="001841C3" w:rsidP="001841C3">
      <w:pPr>
        <w:pStyle w:val="whitespace-normal"/>
        <w:numPr>
          <w:ilvl w:val="0"/>
          <w:numId w:val="12"/>
        </w:numPr>
        <w:rPr>
          <w:rFonts w:ascii="Verdana" w:hAnsi="Verdana"/>
          <w:color w:val="000000"/>
          <w:sz w:val="22"/>
          <w:szCs w:val="22"/>
        </w:rPr>
      </w:pPr>
      <w:r w:rsidRPr="001841C3">
        <w:rPr>
          <w:rFonts w:ascii="Verdana" w:hAnsi="Verdana"/>
          <w:color w:val="000000"/>
          <w:sz w:val="22"/>
          <w:szCs w:val="22"/>
        </w:rPr>
        <w:t>Existe un procedimiento informal o en construcción</w:t>
      </w:r>
    </w:p>
    <w:p w:rsidR="001841C3" w:rsidRPr="001841C3" w:rsidRDefault="001841C3" w:rsidP="001841C3">
      <w:pPr>
        <w:pStyle w:val="whitespace-normal"/>
        <w:numPr>
          <w:ilvl w:val="0"/>
          <w:numId w:val="12"/>
        </w:numPr>
        <w:rPr>
          <w:rFonts w:ascii="Verdana" w:hAnsi="Verdana"/>
          <w:color w:val="000000"/>
          <w:sz w:val="22"/>
          <w:szCs w:val="22"/>
        </w:rPr>
      </w:pPr>
      <w:r w:rsidRPr="001841C3">
        <w:rPr>
          <w:rFonts w:ascii="Verdana" w:hAnsi="Verdana"/>
          <w:color w:val="000000"/>
          <w:sz w:val="22"/>
          <w:szCs w:val="22"/>
        </w:rPr>
        <w:t>No existe procedimiento al respecto</w:t>
      </w:r>
    </w:p>
    <w:p w:rsidR="00C9318D" w:rsidRDefault="00C9318D" w:rsidP="001841C3">
      <w:pPr>
        <w:jc w:val="both"/>
        <w:rPr>
          <w:rFonts w:ascii="Verdana" w:hAnsi="Verdana"/>
          <w:sz w:val="22"/>
          <w:szCs w:val="22"/>
        </w:rPr>
      </w:pPr>
    </w:p>
    <w:p w:rsidR="001841C3" w:rsidRPr="001841C3" w:rsidRDefault="001841C3" w:rsidP="001E467E">
      <w:pPr>
        <w:pStyle w:val="Prrafodelista"/>
        <w:numPr>
          <w:ilvl w:val="0"/>
          <w:numId w:val="35"/>
        </w:numPr>
        <w:jc w:val="both"/>
        <w:rPr>
          <w:rFonts w:ascii="Verdana" w:hAnsi="Verdana"/>
          <w:sz w:val="22"/>
          <w:szCs w:val="22"/>
        </w:rPr>
      </w:pPr>
      <w:r w:rsidRPr="001841C3">
        <w:rPr>
          <w:rFonts w:ascii="Verdana" w:hAnsi="Verdana"/>
          <w:sz w:val="22"/>
          <w:szCs w:val="22"/>
        </w:rPr>
        <w:t>¿El área de gestión humana ha participado en procesos de capacitación o sensibilización para la aplicación de estos protocolos?</w:t>
      </w:r>
    </w:p>
    <w:p w:rsidR="001841C3" w:rsidRDefault="001841C3" w:rsidP="001841C3">
      <w:pPr>
        <w:jc w:val="both"/>
        <w:rPr>
          <w:rFonts w:ascii="Verdana" w:hAnsi="Verdana"/>
          <w:sz w:val="22"/>
          <w:szCs w:val="22"/>
        </w:rPr>
      </w:pPr>
    </w:p>
    <w:p w:rsidR="001841C3" w:rsidRPr="001841C3" w:rsidRDefault="001841C3" w:rsidP="001841C3">
      <w:pPr>
        <w:jc w:val="both"/>
        <w:rPr>
          <w:rFonts w:ascii="Verdana" w:hAnsi="Verdana"/>
          <w:i/>
          <w:iCs/>
          <w:sz w:val="22"/>
          <w:szCs w:val="22"/>
        </w:rPr>
      </w:pPr>
      <w:r w:rsidRPr="001841C3">
        <w:rPr>
          <w:rFonts w:ascii="Verdana" w:hAnsi="Verdana"/>
          <w:i/>
          <w:iCs/>
          <w:sz w:val="22"/>
          <w:szCs w:val="22"/>
        </w:rPr>
        <w:t>Tipo de respuesta: Selección única</w:t>
      </w:r>
    </w:p>
    <w:p w:rsidR="001841C3" w:rsidRPr="001841C3" w:rsidRDefault="001841C3" w:rsidP="001841C3">
      <w:pPr>
        <w:jc w:val="both"/>
        <w:rPr>
          <w:rFonts w:ascii="Verdana" w:hAnsi="Verdana"/>
          <w:sz w:val="22"/>
          <w:szCs w:val="22"/>
        </w:rPr>
      </w:pPr>
    </w:p>
    <w:p w:rsidR="001841C3" w:rsidRPr="001841C3" w:rsidRDefault="001841C3" w:rsidP="001841C3">
      <w:pPr>
        <w:pStyle w:val="Prrafodelista"/>
        <w:numPr>
          <w:ilvl w:val="0"/>
          <w:numId w:val="13"/>
        </w:numPr>
        <w:jc w:val="both"/>
        <w:rPr>
          <w:rFonts w:ascii="Verdana" w:hAnsi="Verdana"/>
          <w:sz w:val="22"/>
          <w:szCs w:val="22"/>
        </w:rPr>
      </w:pPr>
      <w:r w:rsidRPr="001841C3">
        <w:rPr>
          <w:rFonts w:ascii="Verdana" w:hAnsi="Verdana"/>
          <w:sz w:val="22"/>
          <w:szCs w:val="22"/>
        </w:rPr>
        <w:t>Sí</w:t>
      </w:r>
    </w:p>
    <w:p w:rsidR="001841C3" w:rsidRPr="001841C3" w:rsidRDefault="001841C3" w:rsidP="001841C3">
      <w:pPr>
        <w:pStyle w:val="Prrafodelista"/>
        <w:numPr>
          <w:ilvl w:val="0"/>
          <w:numId w:val="13"/>
        </w:numPr>
        <w:jc w:val="both"/>
        <w:rPr>
          <w:rFonts w:ascii="Verdana" w:hAnsi="Verdana"/>
          <w:sz w:val="22"/>
          <w:szCs w:val="22"/>
        </w:rPr>
      </w:pPr>
      <w:r w:rsidRPr="001841C3">
        <w:rPr>
          <w:rFonts w:ascii="Verdana" w:hAnsi="Verdana"/>
          <w:sz w:val="22"/>
          <w:szCs w:val="22"/>
        </w:rPr>
        <w:t>No</w:t>
      </w:r>
    </w:p>
    <w:p w:rsidR="001841C3" w:rsidRPr="001841C3" w:rsidRDefault="001841C3" w:rsidP="001841C3">
      <w:pPr>
        <w:jc w:val="both"/>
        <w:rPr>
          <w:rFonts w:ascii="Verdana" w:hAnsi="Verdana"/>
          <w:sz w:val="22"/>
          <w:szCs w:val="22"/>
        </w:rPr>
      </w:pPr>
    </w:p>
    <w:p w:rsidR="001841C3" w:rsidRPr="001841C3" w:rsidRDefault="001841C3" w:rsidP="001841C3">
      <w:pPr>
        <w:jc w:val="both"/>
        <w:rPr>
          <w:rFonts w:ascii="Verdana" w:hAnsi="Verdana"/>
          <w:i/>
          <w:iCs/>
          <w:sz w:val="22"/>
          <w:szCs w:val="22"/>
        </w:rPr>
      </w:pPr>
      <w:r w:rsidRPr="001841C3">
        <w:rPr>
          <w:rFonts w:ascii="Verdana" w:hAnsi="Verdana"/>
          <w:i/>
          <w:iCs/>
          <w:sz w:val="22"/>
          <w:szCs w:val="22"/>
        </w:rPr>
        <w:t>Pregunta condicional (visible solo si responde Sí):</w:t>
      </w:r>
    </w:p>
    <w:p w:rsidR="001841C3" w:rsidRPr="001841C3" w:rsidRDefault="001841C3" w:rsidP="001841C3">
      <w:pPr>
        <w:jc w:val="both"/>
        <w:rPr>
          <w:rFonts w:ascii="Verdana" w:hAnsi="Verdana"/>
          <w:sz w:val="22"/>
          <w:szCs w:val="22"/>
        </w:rPr>
      </w:pPr>
      <w:r w:rsidRPr="001841C3">
        <w:rPr>
          <w:rFonts w:ascii="Verdana" w:hAnsi="Verdana"/>
          <w:sz w:val="22"/>
          <w:szCs w:val="22"/>
        </w:rPr>
        <w:t>10a. Fecha(s) de realización en 2025</w:t>
      </w:r>
    </w:p>
    <w:p w:rsidR="001841C3" w:rsidRPr="001841C3" w:rsidRDefault="001841C3" w:rsidP="001841C3">
      <w:pPr>
        <w:jc w:val="both"/>
        <w:rPr>
          <w:rFonts w:ascii="Verdana" w:hAnsi="Verdana"/>
          <w:sz w:val="22"/>
          <w:szCs w:val="22"/>
        </w:rPr>
      </w:pPr>
      <w:r w:rsidRPr="001841C3">
        <w:rPr>
          <w:rFonts w:ascii="Verdana" w:hAnsi="Verdana"/>
          <w:sz w:val="22"/>
          <w:szCs w:val="22"/>
        </w:rPr>
        <w:t>Tipo de respuesta: Texto corto</w:t>
      </w:r>
    </w:p>
    <w:p w:rsidR="001841C3" w:rsidRPr="001841C3" w:rsidRDefault="001841C3" w:rsidP="001841C3">
      <w:pPr>
        <w:jc w:val="both"/>
        <w:rPr>
          <w:rFonts w:ascii="Verdana" w:hAnsi="Verdana"/>
          <w:sz w:val="22"/>
          <w:szCs w:val="22"/>
        </w:rPr>
      </w:pPr>
      <w:r w:rsidRPr="001841C3">
        <w:rPr>
          <w:rFonts w:ascii="Verdana" w:hAnsi="Verdana"/>
          <w:sz w:val="22"/>
          <w:szCs w:val="22"/>
        </w:rPr>
        <w:t>10b. Fecha(s) de realización en 2026</w:t>
      </w:r>
    </w:p>
    <w:p w:rsidR="001841C3" w:rsidRPr="001841C3" w:rsidRDefault="001841C3" w:rsidP="001841C3">
      <w:pPr>
        <w:jc w:val="both"/>
        <w:rPr>
          <w:rFonts w:ascii="Verdana" w:hAnsi="Verdana"/>
          <w:sz w:val="22"/>
          <w:szCs w:val="22"/>
        </w:rPr>
      </w:pPr>
      <w:r w:rsidRPr="001841C3">
        <w:rPr>
          <w:rFonts w:ascii="Verdana" w:hAnsi="Verdana"/>
          <w:sz w:val="22"/>
          <w:szCs w:val="22"/>
        </w:rPr>
        <w:t>Tipo de respuesta: Texto corto</w:t>
      </w:r>
    </w:p>
    <w:p w:rsidR="001841C3" w:rsidRPr="001841C3" w:rsidRDefault="001841C3" w:rsidP="001841C3">
      <w:pPr>
        <w:jc w:val="both"/>
        <w:rPr>
          <w:rFonts w:ascii="Verdana" w:hAnsi="Verdana"/>
          <w:sz w:val="22"/>
          <w:szCs w:val="22"/>
        </w:rPr>
      </w:pPr>
      <w:r w:rsidRPr="001841C3">
        <w:rPr>
          <w:rFonts w:ascii="Verdana" w:hAnsi="Verdana"/>
          <w:sz w:val="22"/>
          <w:szCs w:val="22"/>
        </w:rPr>
        <w:t>10c. Número de personas del área de gestión humana capacitadas</w:t>
      </w:r>
    </w:p>
    <w:p w:rsidR="001841C3" w:rsidRDefault="001841C3" w:rsidP="001841C3">
      <w:pPr>
        <w:jc w:val="both"/>
        <w:rPr>
          <w:rFonts w:ascii="Verdana" w:hAnsi="Verdana"/>
          <w:sz w:val="22"/>
          <w:szCs w:val="22"/>
        </w:rPr>
      </w:pPr>
      <w:r w:rsidRPr="001841C3">
        <w:rPr>
          <w:rFonts w:ascii="Verdana" w:hAnsi="Verdana"/>
          <w:sz w:val="22"/>
          <w:szCs w:val="22"/>
        </w:rPr>
        <w:t>Tipo de respuesta: Numérico</w:t>
      </w:r>
    </w:p>
    <w:p w:rsidR="001841C3" w:rsidRPr="001841C3" w:rsidRDefault="001841C3" w:rsidP="001841C3">
      <w:pPr>
        <w:jc w:val="both"/>
        <w:rPr>
          <w:rFonts w:ascii="Verdana" w:hAnsi="Verdana"/>
          <w:sz w:val="22"/>
          <w:szCs w:val="22"/>
        </w:rPr>
      </w:pPr>
    </w:p>
    <w:p w:rsidR="001841C3" w:rsidRPr="001841C3" w:rsidRDefault="001841C3" w:rsidP="001E467E">
      <w:pPr>
        <w:pStyle w:val="font-claude-response-body"/>
        <w:numPr>
          <w:ilvl w:val="0"/>
          <w:numId w:val="35"/>
        </w:numPr>
        <w:jc w:val="both"/>
        <w:rPr>
          <w:rFonts w:ascii="Verdana" w:hAnsi="Verdana"/>
          <w:color w:val="000000"/>
          <w:sz w:val="22"/>
          <w:szCs w:val="22"/>
        </w:rPr>
      </w:pPr>
      <w:r w:rsidRPr="001841C3">
        <w:rPr>
          <w:rFonts w:ascii="Verdana" w:hAnsi="Verdana"/>
          <w:color w:val="000000"/>
          <w:sz w:val="22"/>
          <w:szCs w:val="22"/>
        </w:rPr>
        <w:t xml:space="preserve">¿Los protocolos han sido socializados con la planta de trabajadores de la CCF? </w:t>
      </w:r>
    </w:p>
    <w:p w:rsidR="001841C3" w:rsidRPr="001841C3" w:rsidRDefault="001841C3" w:rsidP="001841C3">
      <w:pPr>
        <w:pStyle w:val="font-claude-response-body"/>
        <w:rPr>
          <w:rFonts w:ascii="Verdana" w:hAnsi="Verdana"/>
          <w:color w:val="000000"/>
          <w:sz w:val="22"/>
          <w:szCs w:val="22"/>
        </w:rPr>
      </w:pPr>
      <w:r w:rsidRPr="001841C3">
        <w:rPr>
          <w:rStyle w:val="nfasis"/>
          <w:rFonts w:ascii="Verdana" w:hAnsi="Verdana"/>
          <w:color w:val="000000"/>
          <w:sz w:val="22"/>
          <w:szCs w:val="22"/>
        </w:rPr>
        <w:t>Tipo de respuesta: Selección única</w:t>
      </w:r>
    </w:p>
    <w:p w:rsidR="001841C3" w:rsidRPr="001841C3" w:rsidRDefault="001841C3" w:rsidP="001841C3">
      <w:pPr>
        <w:pStyle w:val="whitespace-normal"/>
        <w:numPr>
          <w:ilvl w:val="0"/>
          <w:numId w:val="14"/>
        </w:numPr>
        <w:rPr>
          <w:rFonts w:ascii="Verdana" w:hAnsi="Verdana"/>
          <w:color w:val="000000"/>
          <w:sz w:val="22"/>
          <w:szCs w:val="22"/>
        </w:rPr>
      </w:pPr>
      <w:r w:rsidRPr="001841C3">
        <w:rPr>
          <w:rFonts w:ascii="Verdana" w:hAnsi="Verdana"/>
          <w:color w:val="000000"/>
          <w:sz w:val="22"/>
          <w:szCs w:val="22"/>
        </w:rPr>
        <w:t>Sí</w:t>
      </w:r>
    </w:p>
    <w:p w:rsidR="001841C3" w:rsidRPr="001841C3" w:rsidRDefault="001841C3" w:rsidP="001841C3">
      <w:pPr>
        <w:pStyle w:val="whitespace-normal"/>
        <w:numPr>
          <w:ilvl w:val="0"/>
          <w:numId w:val="14"/>
        </w:numPr>
        <w:rPr>
          <w:rFonts w:ascii="Verdana" w:hAnsi="Verdana"/>
          <w:color w:val="000000"/>
          <w:sz w:val="22"/>
          <w:szCs w:val="22"/>
        </w:rPr>
      </w:pPr>
      <w:r w:rsidRPr="001841C3">
        <w:rPr>
          <w:rFonts w:ascii="Verdana" w:hAnsi="Verdana"/>
          <w:color w:val="000000"/>
          <w:sz w:val="22"/>
          <w:szCs w:val="22"/>
        </w:rPr>
        <w:lastRenderedPageBreak/>
        <w:t>No</w:t>
      </w:r>
    </w:p>
    <w:p w:rsidR="001841C3" w:rsidRPr="001841C3" w:rsidRDefault="001841C3" w:rsidP="001841C3">
      <w:pPr>
        <w:pStyle w:val="whitespace-normal"/>
        <w:numPr>
          <w:ilvl w:val="0"/>
          <w:numId w:val="14"/>
        </w:numPr>
        <w:rPr>
          <w:rFonts w:ascii="Verdana" w:hAnsi="Verdana"/>
          <w:color w:val="000000"/>
          <w:sz w:val="22"/>
          <w:szCs w:val="22"/>
        </w:rPr>
      </w:pPr>
      <w:r w:rsidRPr="001841C3">
        <w:rPr>
          <w:rFonts w:ascii="Verdana" w:hAnsi="Verdana"/>
          <w:color w:val="000000"/>
          <w:sz w:val="22"/>
          <w:szCs w:val="22"/>
        </w:rPr>
        <w:t>En proceso</w:t>
      </w:r>
    </w:p>
    <w:p w:rsidR="001841C3" w:rsidRPr="001841C3" w:rsidRDefault="001841C3" w:rsidP="001841C3">
      <w:pPr>
        <w:pStyle w:val="font-claude-response-body"/>
        <w:rPr>
          <w:rFonts w:ascii="Verdana" w:hAnsi="Verdana"/>
          <w:color w:val="000000"/>
          <w:sz w:val="22"/>
          <w:szCs w:val="22"/>
        </w:rPr>
      </w:pPr>
      <w:r w:rsidRPr="001841C3">
        <w:rPr>
          <w:rStyle w:val="nfasis"/>
          <w:rFonts w:ascii="Verdana" w:hAnsi="Verdana"/>
          <w:color w:val="000000"/>
          <w:sz w:val="22"/>
          <w:szCs w:val="22"/>
        </w:rPr>
        <w:t>Pregunta de seguimiento condicional (visible solo si responde Sí):</w:t>
      </w:r>
    </w:p>
    <w:p w:rsidR="001841C3" w:rsidRPr="001841C3" w:rsidRDefault="001841C3" w:rsidP="001841C3">
      <w:pPr>
        <w:pStyle w:val="font-claude-response-body"/>
        <w:rPr>
          <w:rFonts w:ascii="Verdana" w:hAnsi="Verdana"/>
          <w:color w:val="000000"/>
          <w:sz w:val="22"/>
          <w:szCs w:val="22"/>
        </w:rPr>
      </w:pPr>
      <w:r w:rsidRPr="001841C3">
        <w:rPr>
          <w:rStyle w:val="Textoennegrita"/>
          <w:rFonts w:ascii="Verdana" w:hAnsi="Verdana"/>
          <w:b w:val="0"/>
          <w:bCs w:val="0"/>
          <w:color w:val="000000"/>
          <w:sz w:val="22"/>
          <w:szCs w:val="22"/>
        </w:rPr>
        <w:t>11a.</w:t>
      </w:r>
      <w:r w:rsidRPr="001841C3">
        <w:rPr>
          <w:rStyle w:val="apple-converted-space"/>
          <w:rFonts w:ascii="Verdana" w:hAnsi="Verdana"/>
          <w:color w:val="000000"/>
          <w:sz w:val="22"/>
          <w:szCs w:val="22"/>
        </w:rPr>
        <w:t> </w:t>
      </w:r>
      <w:r w:rsidRPr="001841C3">
        <w:rPr>
          <w:rFonts w:ascii="Verdana" w:hAnsi="Verdana"/>
          <w:color w:val="000000"/>
          <w:sz w:val="22"/>
          <w:szCs w:val="22"/>
        </w:rPr>
        <w:t>Medio o estrategia utilizada para la socialización</w:t>
      </w:r>
      <w:r w:rsidRPr="001841C3">
        <w:rPr>
          <w:rStyle w:val="apple-converted-space"/>
          <w:rFonts w:ascii="Verdana" w:hAnsi="Verdana"/>
          <w:color w:val="000000"/>
          <w:sz w:val="22"/>
          <w:szCs w:val="22"/>
        </w:rPr>
        <w:t> </w:t>
      </w:r>
      <w:r w:rsidRPr="001841C3">
        <w:rPr>
          <w:rStyle w:val="nfasis"/>
          <w:rFonts w:ascii="Verdana" w:hAnsi="Verdana"/>
          <w:color w:val="000000"/>
          <w:sz w:val="22"/>
          <w:szCs w:val="22"/>
        </w:rPr>
        <w:t>Tipo de respuesta: Selección múltiple</w:t>
      </w:r>
    </w:p>
    <w:p w:rsidR="001841C3" w:rsidRPr="001841C3" w:rsidRDefault="001841C3" w:rsidP="001841C3">
      <w:pPr>
        <w:pStyle w:val="whitespace-normal"/>
        <w:numPr>
          <w:ilvl w:val="0"/>
          <w:numId w:val="15"/>
        </w:numPr>
        <w:rPr>
          <w:rFonts w:ascii="Verdana" w:hAnsi="Verdana"/>
          <w:color w:val="000000"/>
          <w:sz w:val="22"/>
          <w:szCs w:val="22"/>
        </w:rPr>
      </w:pPr>
      <w:r w:rsidRPr="001841C3">
        <w:rPr>
          <w:rFonts w:ascii="Verdana" w:hAnsi="Verdana"/>
          <w:color w:val="000000"/>
          <w:sz w:val="22"/>
          <w:szCs w:val="22"/>
        </w:rPr>
        <w:t>Correo electrónico</w:t>
      </w:r>
    </w:p>
    <w:p w:rsidR="001841C3" w:rsidRPr="001841C3" w:rsidRDefault="001841C3" w:rsidP="001841C3">
      <w:pPr>
        <w:pStyle w:val="whitespace-normal"/>
        <w:numPr>
          <w:ilvl w:val="0"/>
          <w:numId w:val="15"/>
        </w:numPr>
        <w:rPr>
          <w:rFonts w:ascii="Verdana" w:hAnsi="Verdana"/>
          <w:color w:val="000000"/>
          <w:sz w:val="22"/>
          <w:szCs w:val="22"/>
        </w:rPr>
      </w:pPr>
      <w:r w:rsidRPr="001841C3">
        <w:rPr>
          <w:rFonts w:ascii="Verdana" w:hAnsi="Verdana"/>
          <w:color w:val="000000"/>
          <w:sz w:val="22"/>
          <w:szCs w:val="22"/>
        </w:rPr>
        <w:t>Intranet o plataforma interna</w:t>
      </w:r>
    </w:p>
    <w:p w:rsidR="001841C3" w:rsidRPr="001841C3" w:rsidRDefault="001841C3" w:rsidP="001841C3">
      <w:pPr>
        <w:pStyle w:val="whitespace-normal"/>
        <w:numPr>
          <w:ilvl w:val="0"/>
          <w:numId w:val="15"/>
        </w:numPr>
        <w:rPr>
          <w:rFonts w:ascii="Verdana" w:hAnsi="Verdana"/>
          <w:color w:val="000000"/>
          <w:sz w:val="22"/>
          <w:szCs w:val="22"/>
        </w:rPr>
      </w:pPr>
      <w:r w:rsidRPr="001841C3">
        <w:rPr>
          <w:rFonts w:ascii="Verdana" w:hAnsi="Verdana"/>
          <w:color w:val="000000"/>
          <w:sz w:val="22"/>
          <w:szCs w:val="22"/>
        </w:rPr>
        <w:t>Capacitación presencial</w:t>
      </w:r>
    </w:p>
    <w:p w:rsidR="001841C3" w:rsidRPr="001841C3" w:rsidRDefault="001841C3" w:rsidP="001841C3">
      <w:pPr>
        <w:pStyle w:val="whitespace-normal"/>
        <w:numPr>
          <w:ilvl w:val="0"/>
          <w:numId w:val="15"/>
        </w:numPr>
        <w:rPr>
          <w:rFonts w:ascii="Verdana" w:hAnsi="Verdana"/>
          <w:color w:val="000000"/>
          <w:sz w:val="22"/>
          <w:szCs w:val="22"/>
        </w:rPr>
      </w:pPr>
      <w:r w:rsidRPr="001841C3">
        <w:rPr>
          <w:rFonts w:ascii="Verdana" w:hAnsi="Verdana"/>
          <w:color w:val="000000"/>
          <w:sz w:val="22"/>
          <w:szCs w:val="22"/>
        </w:rPr>
        <w:t>Carteleras o comunicados físicos</w:t>
      </w:r>
    </w:p>
    <w:p w:rsidR="001841C3" w:rsidRPr="001841C3" w:rsidRDefault="001841C3" w:rsidP="001841C3">
      <w:pPr>
        <w:pStyle w:val="whitespace-normal"/>
        <w:numPr>
          <w:ilvl w:val="0"/>
          <w:numId w:val="15"/>
        </w:numPr>
        <w:rPr>
          <w:rFonts w:ascii="Verdana" w:hAnsi="Verdana"/>
          <w:color w:val="000000"/>
          <w:sz w:val="22"/>
          <w:szCs w:val="22"/>
        </w:rPr>
      </w:pPr>
      <w:r w:rsidRPr="001841C3">
        <w:rPr>
          <w:rFonts w:ascii="Verdana" w:hAnsi="Verdana"/>
          <w:color w:val="000000"/>
          <w:sz w:val="22"/>
          <w:szCs w:val="22"/>
        </w:rPr>
        <w:t xml:space="preserve">Otro (especifique) </w:t>
      </w:r>
      <w:r w:rsidRPr="001841C3">
        <w:rPr>
          <w:rFonts w:ascii="Arial" w:hAnsi="Arial" w:cs="Arial"/>
          <w:color w:val="000000"/>
          <w:sz w:val="22"/>
          <w:szCs w:val="22"/>
        </w:rPr>
        <w:t>→</w:t>
      </w:r>
      <w:r w:rsidRPr="001841C3">
        <w:rPr>
          <w:rStyle w:val="apple-converted-space"/>
          <w:rFonts w:ascii="Verdana" w:hAnsi="Verdana"/>
          <w:color w:val="000000"/>
          <w:sz w:val="22"/>
          <w:szCs w:val="22"/>
        </w:rPr>
        <w:t> </w:t>
      </w:r>
      <w:r w:rsidRPr="001841C3">
        <w:rPr>
          <w:rStyle w:val="nfasis"/>
          <w:rFonts w:ascii="Verdana" w:hAnsi="Verdana"/>
          <w:color w:val="000000"/>
          <w:sz w:val="22"/>
          <w:szCs w:val="22"/>
        </w:rPr>
        <w:t>Texto corto</w:t>
      </w:r>
    </w:p>
    <w:p w:rsidR="001841C3" w:rsidRPr="001841C3" w:rsidRDefault="001841C3" w:rsidP="001841C3">
      <w:pPr>
        <w:pStyle w:val="font-claude-response-body"/>
        <w:rPr>
          <w:rFonts w:ascii="Verdana" w:hAnsi="Verdana"/>
          <w:color w:val="000000"/>
          <w:sz w:val="22"/>
          <w:szCs w:val="22"/>
        </w:rPr>
      </w:pPr>
      <w:r w:rsidRPr="001841C3">
        <w:rPr>
          <w:rStyle w:val="Textoennegrita"/>
          <w:rFonts w:ascii="Verdana" w:hAnsi="Verdana"/>
          <w:b w:val="0"/>
          <w:bCs w:val="0"/>
          <w:color w:val="000000"/>
          <w:sz w:val="22"/>
          <w:szCs w:val="22"/>
        </w:rPr>
        <w:t>11b.</w:t>
      </w:r>
      <w:r w:rsidRPr="001841C3">
        <w:rPr>
          <w:rStyle w:val="apple-converted-space"/>
          <w:rFonts w:ascii="Verdana" w:hAnsi="Verdana"/>
          <w:color w:val="000000"/>
          <w:sz w:val="22"/>
          <w:szCs w:val="22"/>
        </w:rPr>
        <w:t> </w:t>
      </w:r>
      <w:r w:rsidRPr="001841C3">
        <w:rPr>
          <w:rFonts w:ascii="Verdana" w:hAnsi="Verdana"/>
          <w:color w:val="000000"/>
          <w:sz w:val="22"/>
          <w:szCs w:val="22"/>
        </w:rPr>
        <w:t>Fecha(s) de socialización en 2025</w:t>
      </w:r>
      <w:r w:rsidRPr="001841C3">
        <w:rPr>
          <w:rStyle w:val="apple-converted-space"/>
          <w:rFonts w:ascii="Verdana" w:hAnsi="Verdana"/>
          <w:color w:val="000000"/>
          <w:sz w:val="22"/>
          <w:szCs w:val="22"/>
        </w:rPr>
        <w:t> </w:t>
      </w:r>
      <w:r w:rsidRPr="001841C3">
        <w:rPr>
          <w:rStyle w:val="nfasis"/>
          <w:rFonts w:ascii="Verdana" w:hAnsi="Verdana"/>
          <w:color w:val="000000"/>
          <w:sz w:val="22"/>
          <w:szCs w:val="22"/>
        </w:rPr>
        <w:t>Tipo de respuesta: Texto corto</w:t>
      </w:r>
    </w:p>
    <w:p w:rsidR="001841C3" w:rsidRPr="001841C3" w:rsidRDefault="001841C3" w:rsidP="001841C3">
      <w:pPr>
        <w:pStyle w:val="font-claude-response-body"/>
        <w:rPr>
          <w:rFonts w:ascii="Verdana" w:hAnsi="Verdana"/>
          <w:color w:val="000000"/>
          <w:sz w:val="22"/>
          <w:szCs w:val="22"/>
        </w:rPr>
      </w:pPr>
      <w:r w:rsidRPr="001841C3">
        <w:rPr>
          <w:rStyle w:val="Textoennegrita"/>
          <w:rFonts w:ascii="Verdana" w:hAnsi="Verdana"/>
          <w:b w:val="0"/>
          <w:bCs w:val="0"/>
          <w:color w:val="000000"/>
          <w:sz w:val="22"/>
          <w:szCs w:val="22"/>
        </w:rPr>
        <w:t>11c.</w:t>
      </w:r>
      <w:r w:rsidRPr="001841C3">
        <w:rPr>
          <w:rStyle w:val="apple-converted-space"/>
          <w:rFonts w:ascii="Verdana" w:hAnsi="Verdana"/>
          <w:color w:val="000000"/>
          <w:sz w:val="22"/>
          <w:szCs w:val="22"/>
        </w:rPr>
        <w:t> </w:t>
      </w:r>
      <w:r w:rsidRPr="001841C3">
        <w:rPr>
          <w:rFonts w:ascii="Verdana" w:hAnsi="Verdana"/>
          <w:color w:val="000000"/>
          <w:sz w:val="22"/>
          <w:szCs w:val="22"/>
        </w:rPr>
        <w:t>Fecha(s) de socialización en 2026</w:t>
      </w:r>
      <w:r w:rsidRPr="001841C3">
        <w:rPr>
          <w:rStyle w:val="apple-converted-space"/>
          <w:rFonts w:ascii="Verdana" w:hAnsi="Verdana"/>
          <w:color w:val="000000"/>
          <w:sz w:val="22"/>
          <w:szCs w:val="22"/>
        </w:rPr>
        <w:t> </w:t>
      </w:r>
      <w:r w:rsidRPr="001841C3">
        <w:rPr>
          <w:rStyle w:val="nfasis"/>
          <w:rFonts w:ascii="Verdana" w:hAnsi="Verdana"/>
          <w:color w:val="000000"/>
          <w:sz w:val="22"/>
          <w:szCs w:val="22"/>
        </w:rPr>
        <w:t>Tipo de respuesta: Texto corto</w:t>
      </w:r>
    </w:p>
    <w:p w:rsidR="00C9318D" w:rsidRPr="001841C3" w:rsidRDefault="001841C3" w:rsidP="001841C3">
      <w:pPr>
        <w:pStyle w:val="font-claude-response-body"/>
        <w:rPr>
          <w:rFonts w:ascii="Verdana" w:hAnsi="Verdana"/>
          <w:color w:val="000000"/>
          <w:sz w:val="22"/>
          <w:szCs w:val="22"/>
        </w:rPr>
      </w:pPr>
      <w:r w:rsidRPr="001841C3">
        <w:rPr>
          <w:rStyle w:val="Textoennegrita"/>
          <w:rFonts w:ascii="Verdana" w:hAnsi="Verdana"/>
          <w:b w:val="0"/>
          <w:bCs w:val="0"/>
          <w:color w:val="000000"/>
          <w:sz w:val="22"/>
          <w:szCs w:val="22"/>
        </w:rPr>
        <w:t>11d.</w:t>
      </w:r>
      <w:r w:rsidRPr="001841C3">
        <w:rPr>
          <w:rStyle w:val="apple-converted-space"/>
          <w:rFonts w:ascii="Verdana" w:hAnsi="Verdana"/>
          <w:color w:val="000000"/>
          <w:sz w:val="22"/>
          <w:szCs w:val="22"/>
        </w:rPr>
        <w:t> </w:t>
      </w:r>
      <w:r w:rsidRPr="001841C3">
        <w:rPr>
          <w:rFonts w:ascii="Verdana" w:hAnsi="Verdana"/>
          <w:color w:val="000000"/>
          <w:sz w:val="22"/>
          <w:szCs w:val="22"/>
        </w:rPr>
        <w:t>Número total de personas que participaron en la socialización</w:t>
      </w:r>
      <w:r w:rsidRPr="001841C3">
        <w:rPr>
          <w:rStyle w:val="apple-converted-space"/>
          <w:rFonts w:ascii="Verdana" w:hAnsi="Verdana"/>
          <w:color w:val="000000"/>
          <w:sz w:val="22"/>
          <w:szCs w:val="22"/>
        </w:rPr>
        <w:t> </w:t>
      </w:r>
      <w:r w:rsidRPr="001841C3">
        <w:rPr>
          <w:rStyle w:val="nfasis"/>
          <w:rFonts w:ascii="Verdana" w:hAnsi="Verdana"/>
          <w:color w:val="000000"/>
          <w:sz w:val="22"/>
          <w:szCs w:val="22"/>
        </w:rPr>
        <w:t>Tipo de respuesta: Numérico</w:t>
      </w:r>
    </w:p>
    <w:p w:rsidR="001841C3" w:rsidRPr="001841C3" w:rsidRDefault="001841C3" w:rsidP="001E467E">
      <w:pPr>
        <w:pStyle w:val="font-claude-response-body"/>
        <w:numPr>
          <w:ilvl w:val="0"/>
          <w:numId w:val="35"/>
        </w:numPr>
        <w:rPr>
          <w:rFonts w:ascii="Verdana" w:hAnsi="Verdana"/>
          <w:color w:val="000000"/>
          <w:sz w:val="22"/>
          <w:szCs w:val="22"/>
        </w:rPr>
      </w:pPr>
      <w:r w:rsidRPr="001841C3">
        <w:rPr>
          <w:rFonts w:ascii="Verdana" w:hAnsi="Verdana"/>
          <w:color w:val="000000"/>
          <w:sz w:val="22"/>
          <w:szCs w:val="22"/>
        </w:rPr>
        <w:t>¿La CCF lleva algún registro interno de situaciones relacionadas con violencia, acoso o discriminación laboral que hayan sido reportadas?</w:t>
      </w:r>
    </w:p>
    <w:p w:rsidR="001841C3" w:rsidRPr="001841C3" w:rsidRDefault="001841C3" w:rsidP="001841C3">
      <w:pPr>
        <w:pStyle w:val="font-claude-response-body"/>
        <w:rPr>
          <w:rFonts w:ascii="Verdana" w:hAnsi="Verdana"/>
          <w:color w:val="000000"/>
          <w:sz w:val="22"/>
          <w:szCs w:val="22"/>
        </w:rPr>
      </w:pPr>
      <w:r w:rsidRPr="001841C3">
        <w:rPr>
          <w:rStyle w:val="nfasis"/>
          <w:rFonts w:ascii="Verdana" w:hAnsi="Verdana"/>
          <w:color w:val="000000"/>
          <w:sz w:val="22"/>
          <w:szCs w:val="22"/>
        </w:rPr>
        <w:t>Tipo de respuesta: Selección única</w:t>
      </w:r>
    </w:p>
    <w:p w:rsidR="001841C3" w:rsidRPr="001841C3" w:rsidRDefault="001841C3" w:rsidP="001841C3">
      <w:pPr>
        <w:pStyle w:val="whitespace-normal"/>
        <w:numPr>
          <w:ilvl w:val="0"/>
          <w:numId w:val="16"/>
        </w:numPr>
        <w:rPr>
          <w:rFonts w:ascii="Verdana" w:hAnsi="Verdana"/>
          <w:color w:val="000000"/>
          <w:sz w:val="22"/>
          <w:szCs w:val="22"/>
        </w:rPr>
      </w:pPr>
      <w:r w:rsidRPr="001841C3">
        <w:rPr>
          <w:rFonts w:ascii="Verdana" w:hAnsi="Verdana"/>
          <w:color w:val="000000"/>
          <w:sz w:val="22"/>
          <w:szCs w:val="22"/>
        </w:rPr>
        <w:t>Sí</w:t>
      </w:r>
    </w:p>
    <w:p w:rsidR="001841C3" w:rsidRPr="001841C3" w:rsidRDefault="001841C3" w:rsidP="001841C3">
      <w:pPr>
        <w:pStyle w:val="whitespace-normal"/>
        <w:numPr>
          <w:ilvl w:val="0"/>
          <w:numId w:val="16"/>
        </w:numPr>
        <w:rPr>
          <w:rFonts w:ascii="Verdana" w:hAnsi="Verdana"/>
          <w:color w:val="000000"/>
          <w:sz w:val="22"/>
          <w:szCs w:val="22"/>
        </w:rPr>
      </w:pPr>
      <w:r w:rsidRPr="001841C3">
        <w:rPr>
          <w:rFonts w:ascii="Verdana" w:hAnsi="Verdana"/>
          <w:color w:val="000000"/>
          <w:sz w:val="22"/>
          <w:szCs w:val="22"/>
        </w:rPr>
        <w:t>No</w:t>
      </w:r>
    </w:p>
    <w:p w:rsidR="001841C3" w:rsidRPr="001841C3" w:rsidRDefault="001841C3" w:rsidP="001841C3">
      <w:pPr>
        <w:pStyle w:val="font-claude-response-body"/>
        <w:rPr>
          <w:rFonts w:ascii="Verdana" w:hAnsi="Verdana"/>
          <w:color w:val="000000"/>
          <w:sz w:val="22"/>
          <w:szCs w:val="22"/>
        </w:rPr>
      </w:pPr>
      <w:r w:rsidRPr="001841C3">
        <w:rPr>
          <w:rStyle w:val="nfasis"/>
          <w:rFonts w:ascii="Verdana" w:hAnsi="Verdana"/>
          <w:color w:val="000000"/>
          <w:sz w:val="22"/>
          <w:szCs w:val="22"/>
        </w:rPr>
        <w:t>Pregunta de seguimiento condicional (visible solo si responde Sí):</w:t>
      </w:r>
    </w:p>
    <w:p w:rsidR="001841C3" w:rsidRPr="001841C3" w:rsidRDefault="001841C3" w:rsidP="001841C3">
      <w:pPr>
        <w:pStyle w:val="font-claude-response-body"/>
        <w:rPr>
          <w:rFonts w:ascii="Verdana" w:hAnsi="Verdana"/>
          <w:color w:val="000000"/>
          <w:sz w:val="22"/>
          <w:szCs w:val="22"/>
        </w:rPr>
      </w:pPr>
      <w:r w:rsidRPr="001841C3">
        <w:rPr>
          <w:rStyle w:val="Textoennegrita"/>
          <w:rFonts w:ascii="Verdana" w:hAnsi="Verdana"/>
          <w:b w:val="0"/>
          <w:bCs w:val="0"/>
          <w:color w:val="000000"/>
          <w:sz w:val="22"/>
          <w:szCs w:val="22"/>
        </w:rPr>
        <w:t>12a.</w:t>
      </w:r>
      <w:r w:rsidRPr="001841C3">
        <w:rPr>
          <w:rStyle w:val="apple-converted-space"/>
          <w:rFonts w:ascii="Verdana" w:hAnsi="Verdana"/>
          <w:color w:val="000000"/>
          <w:sz w:val="22"/>
          <w:szCs w:val="22"/>
        </w:rPr>
        <w:t> </w:t>
      </w:r>
      <w:r w:rsidRPr="001841C3">
        <w:rPr>
          <w:rFonts w:ascii="Verdana" w:hAnsi="Verdana"/>
          <w:color w:val="000000"/>
          <w:sz w:val="22"/>
          <w:szCs w:val="22"/>
        </w:rPr>
        <w:t>Número de situaciones atendidas durante 2025</w:t>
      </w:r>
      <w:r w:rsidRPr="001841C3">
        <w:rPr>
          <w:rStyle w:val="apple-converted-space"/>
          <w:rFonts w:ascii="Verdana" w:hAnsi="Verdana"/>
          <w:color w:val="000000"/>
          <w:sz w:val="22"/>
          <w:szCs w:val="22"/>
        </w:rPr>
        <w:t> </w:t>
      </w:r>
      <w:r w:rsidRPr="001841C3">
        <w:rPr>
          <w:rStyle w:val="nfasis"/>
          <w:rFonts w:ascii="Verdana" w:hAnsi="Verdana"/>
          <w:color w:val="000000"/>
          <w:sz w:val="22"/>
          <w:szCs w:val="22"/>
        </w:rPr>
        <w:t>Tipo de respuesta: Numérico</w:t>
      </w:r>
    </w:p>
    <w:p w:rsidR="001841C3" w:rsidRPr="001841C3" w:rsidRDefault="001841C3" w:rsidP="001841C3">
      <w:pPr>
        <w:pStyle w:val="font-claude-response-body"/>
        <w:rPr>
          <w:rFonts w:ascii="Verdana" w:hAnsi="Verdana"/>
          <w:color w:val="000000"/>
          <w:sz w:val="22"/>
          <w:szCs w:val="22"/>
        </w:rPr>
      </w:pPr>
      <w:r w:rsidRPr="001841C3">
        <w:rPr>
          <w:rStyle w:val="Textoennegrita"/>
          <w:rFonts w:ascii="Verdana" w:hAnsi="Verdana"/>
          <w:b w:val="0"/>
          <w:bCs w:val="0"/>
          <w:color w:val="000000"/>
          <w:sz w:val="22"/>
          <w:szCs w:val="22"/>
        </w:rPr>
        <w:t>12b.</w:t>
      </w:r>
      <w:r w:rsidRPr="001841C3">
        <w:rPr>
          <w:rStyle w:val="apple-converted-space"/>
          <w:rFonts w:ascii="Verdana" w:hAnsi="Verdana"/>
          <w:color w:val="000000"/>
          <w:sz w:val="22"/>
          <w:szCs w:val="22"/>
        </w:rPr>
        <w:t> </w:t>
      </w:r>
      <w:r w:rsidRPr="001841C3">
        <w:rPr>
          <w:rFonts w:ascii="Verdana" w:hAnsi="Verdana"/>
          <w:color w:val="000000"/>
          <w:sz w:val="22"/>
          <w:szCs w:val="22"/>
        </w:rPr>
        <w:t>Número de situaciones atendidas durante 2026</w:t>
      </w:r>
      <w:r w:rsidRPr="001841C3">
        <w:rPr>
          <w:rStyle w:val="apple-converted-space"/>
          <w:rFonts w:ascii="Verdana" w:hAnsi="Verdana"/>
          <w:color w:val="000000"/>
          <w:sz w:val="22"/>
          <w:szCs w:val="22"/>
        </w:rPr>
        <w:t> </w:t>
      </w:r>
      <w:r w:rsidRPr="001841C3">
        <w:rPr>
          <w:rStyle w:val="nfasis"/>
          <w:rFonts w:ascii="Verdana" w:hAnsi="Verdana"/>
          <w:color w:val="000000"/>
          <w:sz w:val="22"/>
          <w:szCs w:val="22"/>
        </w:rPr>
        <w:t>Tipo de respuesta: Numérico</w:t>
      </w:r>
    </w:p>
    <w:p w:rsidR="001841C3" w:rsidRDefault="001841C3" w:rsidP="00C9318D">
      <w:pPr>
        <w:jc w:val="both"/>
        <w:rPr>
          <w:rFonts w:ascii="Verdana" w:hAnsi="Verdana"/>
          <w:sz w:val="22"/>
          <w:szCs w:val="22"/>
        </w:rPr>
      </w:pPr>
    </w:p>
    <w:p w:rsidR="001841C3" w:rsidRDefault="001841C3" w:rsidP="00C9318D">
      <w:pPr>
        <w:jc w:val="both"/>
        <w:rPr>
          <w:rFonts w:ascii="Verdana" w:hAnsi="Verdana"/>
          <w:sz w:val="22"/>
          <w:szCs w:val="22"/>
        </w:rPr>
      </w:pPr>
    </w:p>
    <w:p w:rsidR="00C9318D" w:rsidRPr="00C9318D" w:rsidRDefault="00C9318D" w:rsidP="00C9318D">
      <w:pPr>
        <w:jc w:val="both"/>
        <w:rPr>
          <w:rFonts w:ascii="Verdana" w:hAnsi="Verdana"/>
          <w:b/>
          <w:bCs/>
          <w:sz w:val="22"/>
          <w:szCs w:val="22"/>
        </w:rPr>
      </w:pPr>
      <w:r w:rsidRPr="00C9318D">
        <w:rPr>
          <w:rFonts w:ascii="Verdana" w:hAnsi="Verdana"/>
          <w:b/>
          <w:bCs/>
          <w:sz w:val="22"/>
          <w:szCs w:val="22"/>
        </w:rPr>
        <w:t>8.3 Flexibilidad Laboral para Personas Cuidadoras</w:t>
      </w:r>
    </w:p>
    <w:p w:rsidR="00C9318D" w:rsidRDefault="00C9318D" w:rsidP="00C9318D">
      <w:pPr>
        <w:jc w:val="both"/>
        <w:rPr>
          <w:rFonts w:ascii="Verdana" w:hAnsi="Verdana"/>
          <w:sz w:val="22"/>
          <w:szCs w:val="22"/>
        </w:rPr>
      </w:pPr>
      <w:r w:rsidRPr="00C9318D">
        <w:rPr>
          <w:rFonts w:ascii="Verdana" w:hAnsi="Verdana"/>
          <w:b/>
          <w:bCs/>
          <w:sz w:val="22"/>
          <w:szCs w:val="22"/>
        </w:rPr>
        <w:t>Fundamento normativo:</w:t>
      </w:r>
      <w:r w:rsidRPr="00C9318D">
        <w:rPr>
          <w:rFonts w:ascii="Verdana" w:hAnsi="Verdana"/>
          <w:sz w:val="22"/>
          <w:szCs w:val="22"/>
        </w:rPr>
        <w:t xml:space="preserve"> Artículos 46° y 47° — Ley 2466 de 2025</w:t>
      </w:r>
    </w:p>
    <w:p w:rsidR="00EF360F" w:rsidRDefault="00EF360F" w:rsidP="00C9318D">
      <w:pPr>
        <w:jc w:val="both"/>
        <w:rPr>
          <w:rFonts w:ascii="Verdana" w:hAnsi="Verdana"/>
          <w:color w:val="000000" w:themeColor="text1"/>
          <w:sz w:val="22"/>
          <w:szCs w:val="22"/>
        </w:rPr>
      </w:pPr>
      <w:r w:rsidRPr="00EF360F">
        <w:rPr>
          <w:rFonts w:ascii="Verdana" w:hAnsi="Verdana"/>
          <w:color w:val="000000" w:themeColor="text1"/>
          <w:sz w:val="22"/>
          <w:szCs w:val="22"/>
        </w:rPr>
        <w:t>Artículo 46°. Jornada flexible para trabajadores y trabajadoras con responsabilidades familiares del cuidado.</w:t>
      </w:r>
    </w:p>
    <w:p w:rsidR="00EF360F" w:rsidRPr="00EF360F" w:rsidRDefault="00EF360F" w:rsidP="00C9318D">
      <w:pPr>
        <w:jc w:val="both"/>
        <w:rPr>
          <w:rFonts w:ascii="Verdana" w:hAnsi="Verdana"/>
          <w:color w:val="000000" w:themeColor="text1"/>
          <w:sz w:val="22"/>
          <w:szCs w:val="22"/>
        </w:rPr>
      </w:pPr>
      <w:r w:rsidRPr="00EF360F">
        <w:rPr>
          <w:rFonts w:ascii="Verdana" w:hAnsi="Verdana"/>
          <w:color w:val="000000" w:themeColor="text1"/>
          <w:sz w:val="22"/>
          <w:szCs w:val="22"/>
        </w:rPr>
        <w:t>Artículo 47°. Flexibilidad en el horario laboral para personas cuidadoras de personas con discapacidad.</w:t>
      </w:r>
    </w:p>
    <w:p w:rsidR="00C9318D" w:rsidRPr="00C9318D" w:rsidRDefault="00C9318D" w:rsidP="00C9318D">
      <w:pPr>
        <w:jc w:val="both"/>
        <w:rPr>
          <w:rFonts w:ascii="Verdana" w:hAnsi="Verdana"/>
          <w:sz w:val="22"/>
          <w:szCs w:val="22"/>
        </w:rPr>
      </w:pPr>
    </w:p>
    <w:p w:rsidR="00C9318D" w:rsidRPr="00C9318D" w:rsidRDefault="00C9318D" w:rsidP="00C9318D">
      <w:pPr>
        <w:jc w:val="both"/>
        <w:rPr>
          <w:rFonts w:ascii="Verdana" w:hAnsi="Verdana"/>
          <w:sz w:val="22"/>
          <w:szCs w:val="22"/>
          <w:u w:val="single"/>
        </w:rPr>
      </w:pPr>
      <w:r w:rsidRPr="00C9318D">
        <w:rPr>
          <w:rFonts w:ascii="Verdana" w:hAnsi="Verdana"/>
          <w:sz w:val="22"/>
          <w:szCs w:val="22"/>
          <w:u w:val="single"/>
        </w:rPr>
        <w:t>Aspecto de implementación</w:t>
      </w:r>
    </w:p>
    <w:p w:rsidR="00C9318D" w:rsidRPr="00225E6D" w:rsidRDefault="00C9318D" w:rsidP="00225E6D">
      <w:pPr>
        <w:jc w:val="both"/>
        <w:rPr>
          <w:rFonts w:ascii="Verdana" w:hAnsi="Verdana"/>
          <w:sz w:val="22"/>
          <w:szCs w:val="22"/>
        </w:rPr>
      </w:pPr>
      <w:r w:rsidRPr="00225E6D">
        <w:rPr>
          <w:rFonts w:ascii="Verdana" w:hAnsi="Verdana"/>
          <w:sz w:val="22"/>
          <w:szCs w:val="22"/>
        </w:rPr>
        <w:lastRenderedPageBreak/>
        <w:t>Política o procedimiento interno para atender solicitudes de jornada flexible por responsabilidades de cuidado formulado.</w:t>
      </w:r>
    </w:p>
    <w:p w:rsidR="00C9318D" w:rsidRPr="00225E6D" w:rsidRDefault="00C9318D" w:rsidP="00225E6D">
      <w:pPr>
        <w:jc w:val="both"/>
        <w:rPr>
          <w:rFonts w:ascii="Verdana" w:hAnsi="Verdana"/>
          <w:sz w:val="22"/>
          <w:szCs w:val="22"/>
        </w:rPr>
      </w:pPr>
      <w:r w:rsidRPr="00225E6D">
        <w:rPr>
          <w:rFonts w:ascii="Verdana" w:hAnsi="Verdana"/>
          <w:sz w:val="22"/>
          <w:szCs w:val="22"/>
        </w:rPr>
        <w:t>Mecanismo de recepción de solicitudes de trabajadores cuidadores habilitado.</w:t>
      </w:r>
    </w:p>
    <w:p w:rsidR="00C9318D" w:rsidRPr="00225E6D" w:rsidRDefault="00C9318D" w:rsidP="00225E6D">
      <w:pPr>
        <w:jc w:val="both"/>
        <w:rPr>
          <w:rFonts w:ascii="Verdana" w:hAnsi="Verdana"/>
          <w:sz w:val="22"/>
          <w:szCs w:val="22"/>
        </w:rPr>
      </w:pPr>
      <w:r w:rsidRPr="00225E6D">
        <w:rPr>
          <w:rFonts w:ascii="Verdana" w:hAnsi="Verdana"/>
          <w:sz w:val="22"/>
          <w:szCs w:val="22"/>
        </w:rPr>
        <w:t>Proceso de respuesta en los 15 días hábiles establecidos en el Art. 46° reglamentado internamente.</w:t>
      </w:r>
    </w:p>
    <w:p w:rsidR="00C9318D" w:rsidRPr="00225E6D" w:rsidRDefault="00C9318D" w:rsidP="00225E6D">
      <w:pPr>
        <w:jc w:val="both"/>
        <w:rPr>
          <w:rFonts w:ascii="Verdana" w:hAnsi="Verdana"/>
          <w:sz w:val="22"/>
          <w:szCs w:val="22"/>
        </w:rPr>
      </w:pPr>
      <w:r w:rsidRPr="00225E6D">
        <w:rPr>
          <w:rFonts w:ascii="Verdana" w:hAnsi="Verdana"/>
          <w:sz w:val="22"/>
          <w:szCs w:val="22"/>
        </w:rPr>
        <w:t>Registro de solicitudes recibidas y respuestas emitidas.</w:t>
      </w:r>
    </w:p>
    <w:p w:rsidR="00C9318D" w:rsidRPr="00D31169" w:rsidRDefault="00C9318D" w:rsidP="00225E6D">
      <w:pPr>
        <w:jc w:val="both"/>
        <w:rPr>
          <w:rFonts w:ascii="Verdana" w:hAnsi="Verdana"/>
          <w:sz w:val="22"/>
          <w:szCs w:val="22"/>
        </w:rPr>
      </w:pPr>
      <w:r w:rsidRPr="00D31169">
        <w:rPr>
          <w:rFonts w:ascii="Verdana" w:hAnsi="Verdana"/>
          <w:sz w:val="22"/>
          <w:szCs w:val="22"/>
        </w:rPr>
        <w:t>Área RRHH capacitada en el derecho a la flexibilidad para cuidadores.</w:t>
      </w:r>
    </w:p>
    <w:p w:rsidR="00461C24" w:rsidRPr="00D31169" w:rsidRDefault="00461C24" w:rsidP="00225E6D">
      <w:pPr>
        <w:jc w:val="both"/>
        <w:rPr>
          <w:rFonts w:ascii="Verdana" w:hAnsi="Verdana"/>
          <w:sz w:val="22"/>
          <w:szCs w:val="22"/>
        </w:rPr>
      </w:pPr>
      <w:r w:rsidRPr="00D31169">
        <w:rPr>
          <w:rFonts w:ascii="Verdana" w:hAnsi="Verdana"/>
          <w:sz w:val="22"/>
          <w:szCs w:val="22"/>
        </w:rPr>
        <w:t>Socialización … (desde el 2025)</w:t>
      </w:r>
    </w:p>
    <w:p w:rsidR="00112527" w:rsidRPr="00D31169" w:rsidRDefault="00112527" w:rsidP="00225E6D">
      <w:pPr>
        <w:jc w:val="both"/>
        <w:rPr>
          <w:rFonts w:ascii="Verdana" w:hAnsi="Verdana"/>
          <w:sz w:val="22"/>
          <w:szCs w:val="22"/>
        </w:rPr>
      </w:pPr>
      <w:r w:rsidRPr="00D31169">
        <w:rPr>
          <w:rFonts w:ascii="Verdana" w:hAnsi="Verdana"/>
          <w:sz w:val="22"/>
          <w:szCs w:val="22"/>
        </w:rPr>
        <w:t>(animales de compañía…)</w:t>
      </w:r>
    </w:p>
    <w:p w:rsidR="00C9318D" w:rsidRPr="00D31169" w:rsidRDefault="00C9318D" w:rsidP="00C9318D">
      <w:pPr>
        <w:jc w:val="both"/>
        <w:rPr>
          <w:rFonts w:ascii="Verdana" w:hAnsi="Verdana"/>
          <w:sz w:val="22"/>
          <w:szCs w:val="22"/>
        </w:rPr>
      </w:pPr>
    </w:p>
    <w:p w:rsidR="00C9318D" w:rsidRPr="00D31169" w:rsidRDefault="00C9318D" w:rsidP="00C9318D">
      <w:pPr>
        <w:jc w:val="both"/>
        <w:rPr>
          <w:rFonts w:ascii="Verdana" w:hAnsi="Verdana"/>
          <w:sz w:val="22"/>
          <w:szCs w:val="22"/>
          <w:u w:val="single"/>
        </w:rPr>
      </w:pPr>
      <w:r w:rsidRPr="00D31169">
        <w:rPr>
          <w:rFonts w:ascii="Verdana" w:hAnsi="Verdana"/>
          <w:sz w:val="22"/>
          <w:szCs w:val="22"/>
          <w:u w:val="single"/>
        </w:rPr>
        <w:t>Datos de seguimiento:</w:t>
      </w:r>
    </w:p>
    <w:p w:rsidR="00C9318D" w:rsidRPr="00D31169" w:rsidRDefault="00C9318D" w:rsidP="00C9318D">
      <w:pPr>
        <w:jc w:val="both"/>
        <w:rPr>
          <w:rFonts w:ascii="Verdana" w:hAnsi="Verdana"/>
          <w:sz w:val="22"/>
          <w:szCs w:val="22"/>
        </w:rPr>
      </w:pPr>
      <w:proofErr w:type="spellStart"/>
      <w:r w:rsidRPr="00D31169">
        <w:rPr>
          <w:rFonts w:ascii="Verdana" w:hAnsi="Verdana"/>
          <w:sz w:val="22"/>
          <w:szCs w:val="22"/>
        </w:rPr>
        <w:t>N°</w:t>
      </w:r>
      <w:proofErr w:type="spellEnd"/>
      <w:r w:rsidRPr="00D31169">
        <w:rPr>
          <w:rFonts w:ascii="Verdana" w:hAnsi="Verdana"/>
          <w:sz w:val="22"/>
          <w:szCs w:val="22"/>
        </w:rPr>
        <w:t xml:space="preserve"> de solicitudes de jornada flexible recibidas</w:t>
      </w:r>
    </w:p>
    <w:p w:rsidR="00C9318D" w:rsidRPr="00D31169" w:rsidRDefault="00C9318D" w:rsidP="00C9318D">
      <w:pPr>
        <w:jc w:val="both"/>
        <w:rPr>
          <w:rFonts w:ascii="Verdana" w:hAnsi="Verdana"/>
          <w:sz w:val="22"/>
          <w:szCs w:val="22"/>
        </w:rPr>
      </w:pPr>
      <w:proofErr w:type="spellStart"/>
      <w:r w:rsidRPr="00D31169">
        <w:rPr>
          <w:rFonts w:ascii="Verdana" w:hAnsi="Verdana"/>
          <w:sz w:val="22"/>
          <w:szCs w:val="22"/>
        </w:rPr>
        <w:t>N°</w:t>
      </w:r>
      <w:proofErr w:type="spellEnd"/>
      <w:r w:rsidRPr="00D31169">
        <w:rPr>
          <w:rFonts w:ascii="Verdana" w:hAnsi="Verdana"/>
          <w:sz w:val="22"/>
          <w:szCs w:val="22"/>
        </w:rPr>
        <w:t xml:space="preserve"> de solicitudes aprobadas</w:t>
      </w:r>
    </w:p>
    <w:p w:rsidR="00C9318D" w:rsidRPr="00D31169" w:rsidRDefault="00C9318D" w:rsidP="00C9318D">
      <w:pPr>
        <w:jc w:val="both"/>
        <w:rPr>
          <w:rFonts w:ascii="Verdana" w:hAnsi="Verdana"/>
          <w:sz w:val="22"/>
          <w:szCs w:val="22"/>
        </w:rPr>
      </w:pPr>
      <w:proofErr w:type="spellStart"/>
      <w:r w:rsidRPr="00D31169">
        <w:rPr>
          <w:rFonts w:ascii="Verdana" w:hAnsi="Verdana"/>
          <w:sz w:val="22"/>
          <w:szCs w:val="22"/>
        </w:rPr>
        <w:t>N°</w:t>
      </w:r>
      <w:proofErr w:type="spellEnd"/>
      <w:r w:rsidRPr="00D31169">
        <w:rPr>
          <w:rFonts w:ascii="Verdana" w:hAnsi="Verdana"/>
          <w:sz w:val="22"/>
          <w:szCs w:val="22"/>
        </w:rPr>
        <w:t xml:space="preserve"> de solicitudes negadas con justificación</w:t>
      </w:r>
    </w:p>
    <w:p w:rsidR="00461C24" w:rsidRPr="00C9318D" w:rsidRDefault="00461C24" w:rsidP="00C9318D">
      <w:pPr>
        <w:jc w:val="both"/>
        <w:rPr>
          <w:rFonts w:ascii="Verdana" w:hAnsi="Verdana"/>
          <w:sz w:val="22"/>
          <w:szCs w:val="22"/>
        </w:rPr>
      </w:pPr>
      <w:r w:rsidRPr="00D31169">
        <w:rPr>
          <w:rFonts w:ascii="Verdana" w:hAnsi="Verdana"/>
          <w:sz w:val="22"/>
          <w:szCs w:val="22"/>
        </w:rPr>
        <w:t>No. personas socializadas</w:t>
      </w:r>
    </w:p>
    <w:p w:rsidR="00C9318D" w:rsidRPr="00C9318D" w:rsidRDefault="00C9318D" w:rsidP="00C9318D">
      <w:pPr>
        <w:jc w:val="both"/>
        <w:rPr>
          <w:rFonts w:ascii="Verdana" w:hAnsi="Verdana"/>
          <w:sz w:val="22"/>
          <w:szCs w:val="22"/>
        </w:rPr>
      </w:pPr>
      <w:r w:rsidRPr="00C9318D">
        <w:rPr>
          <w:rFonts w:ascii="Verdana" w:hAnsi="Verdana"/>
          <w:sz w:val="22"/>
          <w:szCs w:val="22"/>
        </w:rPr>
        <w:t>% de respuestas emitidas dentro del plazo legal (15 días hábiles)</w:t>
      </w:r>
    </w:p>
    <w:p w:rsidR="00C9318D" w:rsidRDefault="00C9318D" w:rsidP="00C9318D">
      <w:pPr>
        <w:jc w:val="both"/>
        <w:rPr>
          <w:rFonts w:ascii="Verdana" w:hAnsi="Verdana"/>
          <w:sz w:val="22"/>
          <w:szCs w:val="22"/>
        </w:rPr>
      </w:pPr>
      <w:r w:rsidRPr="00C9318D">
        <w:rPr>
          <w:rFonts w:ascii="Verdana" w:hAnsi="Verdana"/>
          <w:sz w:val="22"/>
          <w:szCs w:val="22"/>
        </w:rPr>
        <w:t>Modalidades otorgadas: teletrabajo / jornada flexible / trabajo en casa</w:t>
      </w:r>
    </w:p>
    <w:p w:rsidR="00C9318D" w:rsidRDefault="00C9318D" w:rsidP="00C9318D">
      <w:pPr>
        <w:jc w:val="both"/>
        <w:rPr>
          <w:rFonts w:ascii="Verdana" w:hAnsi="Verdana"/>
          <w:sz w:val="22"/>
          <w:szCs w:val="22"/>
        </w:rPr>
      </w:pPr>
    </w:p>
    <w:p w:rsidR="002A7880" w:rsidRPr="002A7880" w:rsidRDefault="002A7880" w:rsidP="001E467E">
      <w:pPr>
        <w:pStyle w:val="Prrafodelista"/>
        <w:numPr>
          <w:ilvl w:val="0"/>
          <w:numId w:val="35"/>
        </w:numPr>
        <w:jc w:val="both"/>
        <w:rPr>
          <w:rFonts w:ascii="Verdana" w:hAnsi="Verdana"/>
          <w:sz w:val="22"/>
          <w:szCs w:val="22"/>
        </w:rPr>
      </w:pPr>
      <w:r w:rsidRPr="002A7880">
        <w:rPr>
          <w:rFonts w:ascii="Verdana" w:hAnsi="Verdana"/>
          <w:sz w:val="22"/>
          <w:szCs w:val="22"/>
        </w:rPr>
        <w:t>¿La corporación ha avanzado en el diseño o actualización de una política o procedimiento interno para gestionar las solicitudes de jornada flexible presentadas por trabajadores con responsabilidades de cuidado?</w:t>
      </w:r>
    </w:p>
    <w:p w:rsidR="002A7880" w:rsidRDefault="002A7880" w:rsidP="002A7880">
      <w:pPr>
        <w:jc w:val="both"/>
        <w:rPr>
          <w:rFonts w:ascii="Verdana" w:hAnsi="Verdana"/>
          <w:sz w:val="22"/>
          <w:szCs w:val="22"/>
        </w:rPr>
      </w:pPr>
    </w:p>
    <w:p w:rsidR="002A7880" w:rsidRPr="002A7880" w:rsidRDefault="002A7880" w:rsidP="002A7880">
      <w:pPr>
        <w:jc w:val="both"/>
        <w:rPr>
          <w:rFonts w:ascii="Verdana" w:hAnsi="Verdana"/>
          <w:sz w:val="22"/>
          <w:szCs w:val="22"/>
        </w:rPr>
      </w:pPr>
      <w:r w:rsidRPr="002A7880">
        <w:rPr>
          <w:rFonts w:ascii="Verdana" w:hAnsi="Verdana"/>
          <w:sz w:val="22"/>
          <w:szCs w:val="22"/>
        </w:rPr>
        <w:t>Tipo de respuesta: Selección única</w:t>
      </w:r>
    </w:p>
    <w:p w:rsidR="002A7880" w:rsidRPr="002A7880" w:rsidRDefault="002A7880" w:rsidP="002A7880">
      <w:pPr>
        <w:jc w:val="both"/>
        <w:rPr>
          <w:rFonts w:ascii="Verdana" w:hAnsi="Verdana"/>
          <w:sz w:val="22"/>
          <w:szCs w:val="22"/>
        </w:rPr>
      </w:pPr>
    </w:p>
    <w:p w:rsidR="002A7880" w:rsidRPr="002A7880" w:rsidRDefault="002A7880" w:rsidP="002A7880">
      <w:pPr>
        <w:pStyle w:val="Prrafodelista"/>
        <w:numPr>
          <w:ilvl w:val="0"/>
          <w:numId w:val="17"/>
        </w:numPr>
        <w:jc w:val="both"/>
        <w:rPr>
          <w:rFonts w:ascii="Verdana" w:hAnsi="Verdana"/>
          <w:sz w:val="22"/>
          <w:szCs w:val="22"/>
        </w:rPr>
      </w:pPr>
      <w:r w:rsidRPr="002A7880">
        <w:rPr>
          <w:rFonts w:ascii="Verdana" w:hAnsi="Verdana"/>
          <w:sz w:val="22"/>
          <w:szCs w:val="22"/>
        </w:rPr>
        <w:t>Sí, existe una política o procedimiento formalizado</w:t>
      </w:r>
    </w:p>
    <w:p w:rsidR="002A7880" w:rsidRPr="002A7880" w:rsidRDefault="002A7880" w:rsidP="002A7880">
      <w:pPr>
        <w:pStyle w:val="Prrafodelista"/>
        <w:numPr>
          <w:ilvl w:val="0"/>
          <w:numId w:val="17"/>
        </w:numPr>
        <w:jc w:val="both"/>
        <w:rPr>
          <w:rFonts w:ascii="Verdana" w:hAnsi="Verdana"/>
          <w:sz w:val="22"/>
          <w:szCs w:val="22"/>
        </w:rPr>
      </w:pPr>
      <w:r w:rsidRPr="002A7880">
        <w:rPr>
          <w:rFonts w:ascii="Verdana" w:hAnsi="Verdana"/>
          <w:sz w:val="22"/>
          <w:szCs w:val="22"/>
        </w:rPr>
        <w:t>Está en proceso de construcción</w:t>
      </w:r>
    </w:p>
    <w:p w:rsidR="00C9318D" w:rsidRPr="002A7880" w:rsidRDefault="002A7880" w:rsidP="002A7880">
      <w:pPr>
        <w:pStyle w:val="Prrafodelista"/>
        <w:numPr>
          <w:ilvl w:val="0"/>
          <w:numId w:val="17"/>
        </w:numPr>
        <w:jc w:val="both"/>
        <w:rPr>
          <w:rFonts w:ascii="Verdana" w:hAnsi="Verdana"/>
          <w:sz w:val="22"/>
          <w:szCs w:val="22"/>
        </w:rPr>
      </w:pPr>
      <w:r w:rsidRPr="002A7880">
        <w:rPr>
          <w:rFonts w:ascii="Verdana" w:hAnsi="Verdana"/>
          <w:sz w:val="22"/>
          <w:szCs w:val="22"/>
        </w:rPr>
        <w:t>No se ha iniciado aún</w:t>
      </w:r>
    </w:p>
    <w:p w:rsidR="00C9318D" w:rsidRDefault="00C9318D" w:rsidP="00C9318D">
      <w:pPr>
        <w:jc w:val="both"/>
        <w:rPr>
          <w:rFonts w:ascii="Verdana" w:hAnsi="Verdana"/>
          <w:sz w:val="22"/>
          <w:szCs w:val="22"/>
        </w:rPr>
      </w:pPr>
    </w:p>
    <w:p w:rsidR="002A7880" w:rsidRPr="002A7880" w:rsidRDefault="002A7880" w:rsidP="001E467E">
      <w:pPr>
        <w:pStyle w:val="font-claude-response-body"/>
        <w:numPr>
          <w:ilvl w:val="0"/>
          <w:numId w:val="35"/>
        </w:numPr>
        <w:jc w:val="both"/>
        <w:rPr>
          <w:rFonts w:ascii="Verdana" w:hAnsi="Verdana"/>
          <w:color w:val="000000"/>
          <w:sz w:val="22"/>
          <w:szCs w:val="22"/>
        </w:rPr>
      </w:pPr>
      <w:r w:rsidRPr="002A7880">
        <w:rPr>
          <w:rFonts w:ascii="Verdana" w:hAnsi="Verdana"/>
          <w:color w:val="000000"/>
          <w:sz w:val="22"/>
          <w:szCs w:val="22"/>
        </w:rPr>
        <w:t>¿Existe actualmente algún mecanismo a través del cual los trabajadores con responsabilidades de cuidado puedan presentar formalmente su solicitud de jornada flexible?</w:t>
      </w:r>
    </w:p>
    <w:p w:rsidR="002A7880" w:rsidRPr="002A7880" w:rsidRDefault="002A7880" w:rsidP="002A7880">
      <w:pPr>
        <w:pStyle w:val="font-claude-response-body"/>
        <w:rPr>
          <w:rFonts w:ascii="Verdana" w:hAnsi="Verdana"/>
          <w:color w:val="000000"/>
          <w:sz w:val="22"/>
          <w:szCs w:val="22"/>
        </w:rPr>
      </w:pPr>
      <w:r w:rsidRPr="002A7880">
        <w:rPr>
          <w:rStyle w:val="nfasis"/>
          <w:rFonts w:ascii="Verdana" w:hAnsi="Verdana"/>
          <w:color w:val="000000"/>
          <w:sz w:val="22"/>
          <w:szCs w:val="22"/>
        </w:rPr>
        <w:t>Tipo de respuesta: Selección única</w:t>
      </w:r>
    </w:p>
    <w:p w:rsidR="002A7880" w:rsidRPr="002A7880" w:rsidRDefault="002A7880" w:rsidP="002A7880">
      <w:pPr>
        <w:pStyle w:val="whitespace-normal"/>
        <w:numPr>
          <w:ilvl w:val="0"/>
          <w:numId w:val="18"/>
        </w:numPr>
        <w:rPr>
          <w:rFonts w:ascii="Verdana" w:hAnsi="Verdana"/>
          <w:color w:val="000000"/>
          <w:sz w:val="22"/>
          <w:szCs w:val="22"/>
        </w:rPr>
      </w:pPr>
      <w:r w:rsidRPr="002A7880">
        <w:rPr>
          <w:rFonts w:ascii="Verdana" w:hAnsi="Verdana"/>
          <w:color w:val="000000"/>
          <w:sz w:val="22"/>
          <w:szCs w:val="22"/>
        </w:rPr>
        <w:t>Sí</w:t>
      </w:r>
    </w:p>
    <w:p w:rsidR="002A7880" w:rsidRPr="002A7880" w:rsidRDefault="002A7880" w:rsidP="002A7880">
      <w:pPr>
        <w:pStyle w:val="whitespace-normal"/>
        <w:numPr>
          <w:ilvl w:val="0"/>
          <w:numId w:val="18"/>
        </w:numPr>
        <w:rPr>
          <w:rFonts w:ascii="Verdana" w:hAnsi="Verdana"/>
          <w:color w:val="000000"/>
          <w:sz w:val="22"/>
          <w:szCs w:val="22"/>
        </w:rPr>
      </w:pPr>
      <w:r w:rsidRPr="002A7880">
        <w:rPr>
          <w:rFonts w:ascii="Verdana" w:hAnsi="Verdana"/>
          <w:color w:val="000000"/>
          <w:sz w:val="22"/>
          <w:szCs w:val="22"/>
        </w:rPr>
        <w:t>No</w:t>
      </w:r>
    </w:p>
    <w:p w:rsidR="002A7880" w:rsidRPr="002A7880" w:rsidRDefault="002A7880" w:rsidP="002A7880">
      <w:pPr>
        <w:pStyle w:val="font-claude-response-body"/>
        <w:rPr>
          <w:rFonts w:ascii="Verdana" w:hAnsi="Verdana"/>
          <w:color w:val="000000"/>
          <w:sz w:val="22"/>
          <w:szCs w:val="22"/>
        </w:rPr>
      </w:pPr>
      <w:r w:rsidRPr="002A7880">
        <w:rPr>
          <w:rStyle w:val="nfasis"/>
          <w:rFonts w:ascii="Verdana" w:hAnsi="Verdana"/>
          <w:color w:val="000000"/>
          <w:sz w:val="22"/>
          <w:szCs w:val="22"/>
        </w:rPr>
        <w:t>Pregunta de seguimiento condicional (visible solo si responde Sí):</w:t>
      </w:r>
    </w:p>
    <w:p w:rsidR="002A7880" w:rsidRPr="002A7880" w:rsidRDefault="002A7880" w:rsidP="002A7880">
      <w:pPr>
        <w:pStyle w:val="font-claude-response-body"/>
        <w:rPr>
          <w:rFonts w:ascii="Verdana" w:hAnsi="Verdana"/>
          <w:color w:val="000000"/>
          <w:sz w:val="22"/>
          <w:szCs w:val="22"/>
        </w:rPr>
      </w:pPr>
      <w:r w:rsidRPr="002A7880">
        <w:rPr>
          <w:rStyle w:val="Textoennegrita"/>
          <w:rFonts w:ascii="Verdana" w:hAnsi="Verdana"/>
          <w:b w:val="0"/>
          <w:bCs w:val="0"/>
          <w:color w:val="000000"/>
          <w:sz w:val="22"/>
          <w:szCs w:val="22"/>
        </w:rPr>
        <w:t>14a.</w:t>
      </w:r>
      <w:r w:rsidRPr="002A7880">
        <w:rPr>
          <w:rStyle w:val="apple-converted-space"/>
          <w:rFonts w:ascii="Verdana" w:hAnsi="Verdana"/>
          <w:color w:val="000000"/>
          <w:sz w:val="22"/>
          <w:szCs w:val="22"/>
        </w:rPr>
        <w:t> </w:t>
      </w:r>
      <w:r w:rsidRPr="002A7880">
        <w:rPr>
          <w:rFonts w:ascii="Verdana" w:hAnsi="Verdana"/>
          <w:color w:val="000000"/>
          <w:sz w:val="22"/>
          <w:szCs w:val="22"/>
        </w:rPr>
        <w:t>¿A través de qué medio pueden presentar la solicitud?</w:t>
      </w:r>
    </w:p>
    <w:p w:rsidR="002A7880" w:rsidRPr="002A7880" w:rsidRDefault="002A7880" w:rsidP="002A7880">
      <w:pPr>
        <w:pStyle w:val="font-claude-response-body"/>
        <w:rPr>
          <w:rFonts w:ascii="Verdana" w:hAnsi="Verdana"/>
          <w:color w:val="000000"/>
          <w:sz w:val="22"/>
          <w:szCs w:val="22"/>
        </w:rPr>
      </w:pPr>
      <w:r w:rsidRPr="002A7880">
        <w:rPr>
          <w:rStyle w:val="nfasis"/>
          <w:rFonts w:ascii="Verdana" w:hAnsi="Verdana"/>
          <w:color w:val="000000"/>
          <w:sz w:val="22"/>
          <w:szCs w:val="22"/>
        </w:rPr>
        <w:t>Tipo de respuesta: Selección única</w:t>
      </w:r>
    </w:p>
    <w:p w:rsidR="002A7880" w:rsidRPr="002A7880" w:rsidRDefault="002A7880" w:rsidP="002A7880">
      <w:pPr>
        <w:pStyle w:val="whitespace-normal"/>
        <w:numPr>
          <w:ilvl w:val="0"/>
          <w:numId w:val="19"/>
        </w:numPr>
        <w:rPr>
          <w:rFonts w:ascii="Verdana" w:hAnsi="Verdana"/>
          <w:color w:val="000000"/>
          <w:sz w:val="22"/>
          <w:szCs w:val="22"/>
        </w:rPr>
      </w:pPr>
      <w:r w:rsidRPr="002A7880">
        <w:rPr>
          <w:rFonts w:ascii="Verdana" w:hAnsi="Verdana"/>
          <w:color w:val="000000"/>
          <w:sz w:val="22"/>
          <w:szCs w:val="22"/>
        </w:rPr>
        <w:t>Correo electrónico institucional</w:t>
      </w:r>
    </w:p>
    <w:p w:rsidR="002A7880" w:rsidRPr="002A7880" w:rsidRDefault="002A7880" w:rsidP="002A7880">
      <w:pPr>
        <w:pStyle w:val="whitespace-normal"/>
        <w:numPr>
          <w:ilvl w:val="0"/>
          <w:numId w:val="19"/>
        </w:numPr>
        <w:rPr>
          <w:rFonts w:ascii="Verdana" w:hAnsi="Verdana"/>
          <w:color w:val="000000"/>
          <w:sz w:val="22"/>
          <w:szCs w:val="22"/>
        </w:rPr>
      </w:pPr>
      <w:r w:rsidRPr="002A7880">
        <w:rPr>
          <w:rFonts w:ascii="Verdana" w:hAnsi="Verdana"/>
          <w:color w:val="000000"/>
          <w:sz w:val="22"/>
          <w:szCs w:val="22"/>
        </w:rPr>
        <w:t>Sistema o plataforma interna de gestión humana</w:t>
      </w:r>
    </w:p>
    <w:p w:rsidR="002A7880" w:rsidRPr="002A7880" w:rsidRDefault="002A7880" w:rsidP="002A7880">
      <w:pPr>
        <w:pStyle w:val="whitespace-normal"/>
        <w:numPr>
          <w:ilvl w:val="0"/>
          <w:numId w:val="19"/>
        </w:numPr>
        <w:rPr>
          <w:rFonts w:ascii="Verdana" w:hAnsi="Verdana"/>
          <w:color w:val="000000"/>
          <w:sz w:val="22"/>
          <w:szCs w:val="22"/>
        </w:rPr>
      </w:pPr>
      <w:r w:rsidRPr="002A7880">
        <w:rPr>
          <w:rFonts w:ascii="Verdana" w:hAnsi="Verdana"/>
          <w:color w:val="000000"/>
          <w:sz w:val="22"/>
          <w:szCs w:val="22"/>
        </w:rPr>
        <w:t>Solicitud escrita ante el área de gestión humana</w:t>
      </w:r>
    </w:p>
    <w:p w:rsidR="002A7880" w:rsidRPr="002A7880" w:rsidRDefault="002A7880" w:rsidP="001E467E">
      <w:pPr>
        <w:pStyle w:val="font-claude-response-body"/>
        <w:numPr>
          <w:ilvl w:val="0"/>
          <w:numId w:val="35"/>
        </w:numPr>
        <w:jc w:val="both"/>
        <w:rPr>
          <w:rFonts w:ascii="Verdana" w:hAnsi="Verdana"/>
          <w:color w:val="000000"/>
          <w:sz w:val="22"/>
          <w:szCs w:val="22"/>
        </w:rPr>
      </w:pPr>
      <w:r w:rsidRPr="002A7880">
        <w:rPr>
          <w:rFonts w:ascii="Verdana" w:hAnsi="Verdana"/>
          <w:color w:val="000000"/>
          <w:sz w:val="22"/>
          <w:szCs w:val="22"/>
        </w:rPr>
        <w:lastRenderedPageBreak/>
        <w:t>¿La corporación ha definido internamente cómo garantizar una respuesta oportuna a estas solicitudes dentro del plazo máximo de 15 días hábiles contemplado en el Art. 46°?</w:t>
      </w:r>
    </w:p>
    <w:p w:rsidR="002A7880" w:rsidRPr="002A7880" w:rsidRDefault="002A7880" w:rsidP="002A7880">
      <w:pPr>
        <w:pStyle w:val="font-claude-response-body"/>
        <w:rPr>
          <w:rFonts w:ascii="Verdana" w:hAnsi="Verdana"/>
          <w:color w:val="000000"/>
          <w:sz w:val="22"/>
          <w:szCs w:val="22"/>
        </w:rPr>
      </w:pPr>
      <w:r w:rsidRPr="002A7880">
        <w:rPr>
          <w:rStyle w:val="nfasis"/>
          <w:rFonts w:ascii="Verdana" w:hAnsi="Verdana"/>
          <w:color w:val="000000"/>
          <w:sz w:val="22"/>
          <w:szCs w:val="22"/>
        </w:rPr>
        <w:t>Tipo de respuesta: Selección única</w:t>
      </w:r>
    </w:p>
    <w:p w:rsidR="002A7880" w:rsidRPr="002A7880" w:rsidRDefault="002A7880" w:rsidP="002A7880">
      <w:pPr>
        <w:pStyle w:val="whitespace-normal"/>
        <w:numPr>
          <w:ilvl w:val="0"/>
          <w:numId w:val="20"/>
        </w:numPr>
        <w:rPr>
          <w:rFonts w:ascii="Verdana" w:hAnsi="Verdana"/>
          <w:color w:val="000000"/>
          <w:sz w:val="22"/>
          <w:szCs w:val="22"/>
        </w:rPr>
      </w:pPr>
      <w:r w:rsidRPr="002A7880">
        <w:rPr>
          <w:rFonts w:ascii="Verdana" w:hAnsi="Verdana"/>
          <w:color w:val="000000"/>
          <w:sz w:val="22"/>
          <w:szCs w:val="22"/>
        </w:rPr>
        <w:t>Sí</w:t>
      </w:r>
    </w:p>
    <w:p w:rsidR="002A7880" w:rsidRPr="002A7880" w:rsidRDefault="002A7880" w:rsidP="002A7880">
      <w:pPr>
        <w:pStyle w:val="whitespace-normal"/>
        <w:numPr>
          <w:ilvl w:val="0"/>
          <w:numId w:val="20"/>
        </w:numPr>
        <w:rPr>
          <w:rFonts w:ascii="Verdana" w:hAnsi="Verdana"/>
          <w:color w:val="000000"/>
          <w:sz w:val="22"/>
          <w:szCs w:val="22"/>
        </w:rPr>
      </w:pPr>
      <w:r w:rsidRPr="002A7880">
        <w:rPr>
          <w:rFonts w:ascii="Verdana" w:hAnsi="Verdana"/>
          <w:color w:val="000000"/>
          <w:sz w:val="22"/>
          <w:szCs w:val="22"/>
        </w:rPr>
        <w:t>No</w:t>
      </w:r>
    </w:p>
    <w:p w:rsidR="002A7880" w:rsidRPr="002A7880" w:rsidRDefault="002A7880" w:rsidP="002A7880">
      <w:pPr>
        <w:pStyle w:val="whitespace-normal"/>
        <w:numPr>
          <w:ilvl w:val="0"/>
          <w:numId w:val="20"/>
        </w:numPr>
        <w:rPr>
          <w:rFonts w:ascii="Verdana" w:hAnsi="Verdana"/>
          <w:color w:val="000000"/>
          <w:sz w:val="22"/>
          <w:szCs w:val="22"/>
        </w:rPr>
      </w:pPr>
      <w:r w:rsidRPr="002A7880">
        <w:rPr>
          <w:rFonts w:ascii="Verdana" w:hAnsi="Verdana"/>
          <w:color w:val="000000"/>
          <w:sz w:val="22"/>
          <w:szCs w:val="22"/>
        </w:rPr>
        <w:t>En proceso de reglamentación</w:t>
      </w:r>
    </w:p>
    <w:p w:rsidR="002A7880" w:rsidRPr="002A7880" w:rsidRDefault="002A7880" w:rsidP="002A7880">
      <w:pPr>
        <w:pStyle w:val="font-claude-response-body"/>
        <w:rPr>
          <w:rFonts w:ascii="Verdana" w:hAnsi="Verdana"/>
          <w:color w:val="000000"/>
          <w:sz w:val="22"/>
          <w:szCs w:val="22"/>
        </w:rPr>
      </w:pPr>
      <w:r w:rsidRPr="002A7880">
        <w:rPr>
          <w:rStyle w:val="nfasis"/>
          <w:rFonts w:ascii="Verdana" w:hAnsi="Verdana"/>
          <w:color w:val="000000"/>
          <w:sz w:val="22"/>
          <w:szCs w:val="22"/>
        </w:rPr>
        <w:t>Pregunta de seguimiento condicional (visible solo si responde Sí):</w:t>
      </w:r>
    </w:p>
    <w:p w:rsidR="002A7880" w:rsidRPr="002A7880" w:rsidRDefault="002A7880" w:rsidP="002A7880">
      <w:pPr>
        <w:pStyle w:val="font-claude-response-body"/>
        <w:rPr>
          <w:rFonts w:ascii="Verdana" w:hAnsi="Verdana"/>
          <w:color w:val="000000"/>
          <w:sz w:val="22"/>
          <w:szCs w:val="22"/>
        </w:rPr>
      </w:pPr>
      <w:r w:rsidRPr="002A7880">
        <w:rPr>
          <w:rStyle w:val="Textoennegrita"/>
          <w:rFonts w:ascii="Verdana" w:hAnsi="Verdana"/>
          <w:b w:val="0"/>
          <w:bCs w:val="0"/>
          <w:color w:val="000000"/>
          <w:sz w:val="22"/>
          <w:szCs w:val="22"/>
        </w:rPr>
        <w:t>15a.</w:t>
      </w:r>
      <w:r w:rsidRPr="002A7880">
        <w:rPr>
          <w:rStyle w:val="apple-converted-space"/>
          <w:rFonts w:ascii="Verdana" w:hAnsi="Verdana"/>
          <w:color w:val="000000"/>
          <w:sz w:val="22"/>
          <w:szCs w:val="22"/>
        </w:rPr>
        <w:t> </w:t>
      </w:r>
      <w:r w:rsidRPr="002A7880">
        <w:rPr>
          <w:rFonts w:ascii="Verdana" w:hAnsi="Verdana"/>
          <w:color w:val="000000"/>
          <w:sz w:val="22"/>
          <w:szCs w:val="22"/>
        </w:rPr>
        <w:t>¿Cómo se garantiza ese plazo de respuesta internamente?</w:t>
      </w:r>
    </w:p>
    <w:p w:rsidR="002A7880" w:rsidRPr="002A7880" w:rsidRDefault="002A7880" w:rsidP="002A7880">
      <w:pPr>
        <w:pStyle w:val="font-claude-response-body"/>
        <w:rPr>
          <w:rFonts w:ascii="Verdana" w:hAnsi="Verdana"/>
          <w:color w:val="000000"/>
          <w:sz w:val="22"/>
          <w:szCs w:val="22"/>
        </w:rPr>
      </w:pPr>
      <w:r w:rsidRPr="002A7880">
        <w:rPr>
          <w:rStyle w:val="nfasis"/>
          <w:rFonts w:ascii="Verdana" w:hAnsi="Verdana"/>
          <w:color w:val="000000"/>
          <w:sz w:val="22"/>
          <w:szCs w:val="22"/>
        </w:rPr>
        <w:t>Tipo de respuesta: Selección única</w:t>
      </w:r>
    </w:p>
    <w:p w:rsidR="002A7880" w:rsidRPr="002A7880" w:rsidRDefault="002A7880" w:rsidP="002A7880">
      <w:pPr>
        <w:pStyle w:val="whitespace-normal"/>
        <w:numPr>
          <w:ilvl w:val="0"/>
          <w:numId w:val="21"/>
        </w:numPr>
        <w:rPr>
          <w:rFonts w:ascii="Verdana" w:hAnsi="Verdana"/>
          <w:color w:val="000000"/>
          <w:sz w:val="22"/>
          <w:szCs w:val="22"/>
        </w:rPr>
      </w:pPr>
      <w:r w:rsidRPr="002A7880">
        <w:rPr>
          <w:rFonts w:ascii="Verdana" w:hAnsi="Verdana"/>
          <w:color w:val="000000"/>
          <w:sz w:val="22"/>
          <w:szCs w:val="22"/>
        </w:rPr>
        <w:t>Está definido en la política o procedimiento interno</w:t>
      </w:r>
    </w:p>
    <w:p w:rsidR="002A7880" w:rsidRPr="002A7880" w:rsidRDefault="002A7880" w:rsidP="002A7880">
      <w:pPr>
        <w:pStyle w:val="whitespace-normal"/>
        <w:numPr>
          <w:ilvl w:val="0"/>
          <w:numId w:val="21"/>
        </w:numPr>
        <w:rPr>
          <w:rFonts w:ascii="Verdana" w:hAnsi="Verdana"/>
          <w:color w:val="000000"/>
          <w:sz w:val="22"/>
          <w:szCs w:val="22"/>
        </w:rPr>
      </w:pPr>
      <w:r w:rsidRPr="002A7880">
        <w:rPr>
          <w:rFonts w:ascii="Verdana" w:hAnsi="Verdana"/>
          <w:color w:val="000000"/>
          <w:sz w:val="22"/>
          <w:szCs w:val="22"/>
        </w:rPr>
        <w:t>Se gestiona a través del sistema de seguimiento de gestión humana</w:t>
      </w:r>
    </w:p>
    <w:p w:rsidR="002A7880" w:rsidRPr="002A7880" w:rsidRDefault="002A7880" w:rsidP="002A7880">
      <w:pPr>
        <w:pStyle w:val="whitespace-normal"/>
        <w:numPr>
          <w:ilvl w:val="0"/>
          <w:numId w:val="21"/>
        </w:numPr>
        <w:rPr>
          <w:rFonts w:ascii="Verdana" w:hAnsi="Verdana"/>
          <w:color w:val="000000"/>
          <w:sz w:val="22"/>
          <w:szCs w:val="22"/>
        </w:rPr>
      </w:pPr>
      <w:r w:rsidRPr="002A7880">
        <w:rPr>
          <w:rFonts w:ascii="Verdana" w:hAnsi="Verdana"/>
          <w:color w:val="000000"/>
          <w:sz w:val="22"/>
          <w:szCs w:val="22"/>
        </w:rPr>
        <w:t>Se hace mediante comunicación directa con el jefe inmediato y gestión humana</w:t>
      </w:r>
    </w:p>
    <w:p w:rsidR="002A7880" w:rsidRPr="002A7880" w:rsidRDefault="002A7880" w:rsidP="001E467E">
      <w:pPr>
        <w:pStyle w:val="font-claude-response-body"/>
        <w:numPr>
          <w:ilvl w:val="0"/>
          <w:numId w:val="35"/>
        </w:numPr>
        <w:jc w:val="both"/>
        <w:rPr>
          <w:rFonts w:ascii="Verdana" w:hAnsi="Verdana"/>
          <w:color w:val="000000"/>
          <w:sz w:val="22"/>
          <w:szCs w:val="22"/>
        </w:rPr>
      </w:pPr>
      <w:r w:rsidRPr="002A7880">
        <w:rPr>
          <w:rFonts w:ascii="Verdana" w:hAnsi="Verdana"/>
          <w:color w:val="000000"/>
          <w:sz w:val="22"/>
          <w:szCs w:val="22"/>
        </w:rPr>
        <w:t>¿La corporación lleva algún registro de las solicitudes de flexibilidad laboral recibidas y de las respuestas emitidas?</w:t>
      </w:r>
    </w:p>
    <w:p w:rsidR="002A7880" w:rsidRPr="002A7880" w:rsidRDefault="002A7880" w:rsidP="002A7880">
      <w:pPr>
        <w:pStyle w:val="font-claude-response-body"/>
        <w:rPr>
          <w:rFonts w:ascii="Verdana" w:hAnsi="Verdana"/>
          <w:color w:val="000000"/>
          <w:sz w:val="22"/>
          <w:szCs w:val="22"/>
        </w:rPr>
      </w:pPr>
      <w:r w:rsidRPr="002A7880">
        <w:rPr>
          <w:rStyle w:val="nfasis"/>
          <w:rFonts w:ascii="Verdana" w:hAnsi="Verdana"/>
          <w:color w:val="000000"/>
          <w:sz w:val="22"/>
          <w:szCs w:val="22"/>
        </w:rPr>
        <w:t>Tipo de respuesta: Selección única</w:t>
      </w:r>
    </w:p>
    <w:p w:rsidR="002A7880" w:rsidRPr="002A7880" w:rsidRDefault="002A7880" w:rsidP="002A7880">
      <w:pPr>
        <w:pStyle w:val="whitespace-normal"/>
        <w:numPr>
          <w:ilvl w:val="0"/>
          <w:numId w:val="22"/>
        </w:numPr>
        <w:rPr>
          <w:rFonts w:ascii="Verdana" w:hAnsi="Verdana"/>
          <w:color w:val="000000"/>
          <w:sz w:val="22"/>
          <w:szCs w:val="22"/>
        </w:rPr>
      </w:pPr>
      <w:r w:rsidRPr="002A7880">
        <w:rPr>
          <w:rFonts w:ascii="Verdana" w:hAnsi="Verdana"/>
          <w:color w:val="000000"/>
          <w:sz w:val="22"/>
          <w:szCs w:val="22"/>
        </w:rPr>
        <w:t>Sí, existe un registro formal</w:t>
      </w:r>
    </w:p>
    <w:p w:rsidR="002A7880" w:rsidRPr="002A7880" w:rsidRDefault="002A7880" w:rsidP="002A7880">
      <w:pPr>
        <w:pStyle w:val="whitespace-normal"/>
        <w:numPr>
          <w:ilvl w:val="0"/>
          <w:numId w:val="22"/>
        </w:numPr>
        <w:rPr>
          <w:rFonts w:ascii="Verdana" w:hAnsi="Verdana"/>
          <w:color w:val="000000"/>
          <w:sz w:val="22"/>
          <w:szCs w:val="22"/>
        </w:rPr>
      </w:pPr>
      <w:r w:rsidRPr="002A7880">
        <w:rPr>
          <w:rFonts w:ascii="Verdana" w:hAnsi="Verdana"/>
          <w:color w:val="000000"/>
          <w:sz w:val="22"/>
          <w:szCs w:val="22"/>
        </w:rPr>
        <w:t>Se lleva de manera informal</w:t>
      </w:r>
    </w:p>
    <w:p w:rsidR="002A7880" w:rsidRPr="002A7880" w:rsidRDefault="002A7880" w:rsidP="002A7880">
      <w:pPr>
        <w:pStyle w:val="whitespace-normal"/>
        <w:numPr>
          <w:ilvl w:val="0"/>
          <w:numId w:val="22"/>
        </w:numPr>
        <w:rPr>
          <w:rFonts w:ascii="Verdana" w:hAnsi="Verdana"/>
          <w:color w:val="000000"/>
          <w:sz w:val="22"/>
          <w:szCs w:val="22"/>
        </w:rPr>
      </w:pPr>
      <w:r w:rsidRPr="002A7880">
        <w:rPr>
          <w:rFonts w:ascii="Verdana" w:hAnsi="Verdana"/>
          <w:color w:val="000000"/>
          <w:sz w:val="22"/>
          <w:szCs w:val="22"/>
        </w:rPr>
        <w:t>No se lleva registro</w:t>
      </w:r>
    </w:p>
    <w:p w:rsidR="002A7880" w:rsidRPr="002A7880" w:rsidRDefault="002A7880" w:rsidP="001E467E">
      <w:pPr>
        <w:pStyle w:val="font-claude-response-body"/>
        <w:numPr>
          <w:ilvl w:val="0"/>
          <w:numId w:val="35"/>
        </w:numPr>
        <w:rPr>
          <w:rFonts w:ascii="Verdana" w:hAnsi="Verdana"/>
          <w:color w:val="000000"/>
          <w:sz w:val="22"/>
          <w:szCs w:val="22"/>
        </w:rPr>
      </w:pPr>
      <w:r w:rsidRPr="002A7880">
        <w:rPr>
          <w:rFonts w:ascii="Verdana" w:hAnsi="Verdana"/>
          <w:color w:val="000000"/>
          <w:sz w:val="22"/>
          <w:szCs w:val="22"/>
        </w:rPr>
        <w:t>¿Cuántas solicitudes de jornada flexible por responsabilidades de cuidado se han recibido desde el 25 de junio de 2025 a la fecha de diligenciamiento?</w:t>
      </w:r>
    </w:p>
    <w:p w:rsidR="00EF360F" w:rsidRDefault="002A7880" w:rsidP="002A7880">
      <w:pPr>
        <w:pStyle w:val="font-claude-response-body"/>
        <w:rPr>
          <w:rStyle w:val="apple-converted-space"/>
          <w:rFonts w:ascii="Verdana" w:hAnsi="Verdana"/>
          <w:color w:val="000000"/>
          <w:sz w:val="22"/>
          <w:szCs w:val="22"/>
        </w:rPr>
      </w:pPr>
      <w:r w:rsidRPr="002A7880">
        <w:rPr>
          <w:rStyle w:val="Textoennegrita"/>
          <w:rFonts w:ascii="Verdana" w:hAnsi="Verdana"/>
          <w:b w:val="0"/>
          <w:bCs w:val="0"/>
          <w:color w:val="000000"/>
          <w:sz w:val="22"/>
          <w:szCs w:val="22"/>
        </w:rPr>
        <w:t>17a.</w:t>
      </w:r>
      <w:r w:rsidRPr="002A7880">
        <w:rPr>
          <w:rStyle w:val="apple-converted-space"/>
          <w:rFonts w:ascii="Verdana" w:hAnsi="Verdana"/>
          <w:color w:val="000000"/>
          <w:sz w:val="22"/>
          <w:szCs w:val="22"/>
        </w:rPr>
        <w:t> </w:t>
      </w:r>
      <w:r w:rsidRPr="002A7880">
        <w:rPr>
          <w:rFonts w:ascii="Verdana" w:hAnsi="Verdana"/>
          <w:color w:val="000000"/>
          <w:sz w:val="22"/>
          <w:szCs w:val="22"/>
        </w:rPr>
        <w:t>Número de solicitudes recibidas en 2025</w:t>
      </w:r>
      <w:r w:rsidRPr="002A7880">
        <w:rPr>
          <w:rStyle w:val="apple-converted-space"/>
          <w:rFonts w:ascii="Verdana" w:hAnsi="Verdana"/>
          <w:color w:val="000000"/>
          <w:sz w:val="22"/>
          <w:szCs w:val="22"/>
        </w:rPr>
        <w:t> </w:t>
      </w:r>
    </w:p>
    <w:p w:rsidR="002A7880" w:rsidRPr="002A7880" w:rsidRDefault="002A7880" w:rsidP="002A7880">
      <w:pPr>
        <w:pStyle w:val="font-claude-response-body"/>
        <w:rPr>
          <w:rFonts w:ascii="Verdana" w:hAnsi="Verdana"/>
          <w:color w:val="000000"/>
          <w:sz w:val="22"/>
          <w:szCs w:val="22"/>
        </w:rPr>
      </w:pPr>
      <w:r w:rsidRPr="002A7880">
        <w:rPr>
          <w:rStyle w:val="nfasis"/>
          <w:rFonts w:ascii="Verdana" w:hAnsi="Verdana"/>
          <w:color w:val="000000"/>
          <w:sz w:val="22"/>
          <w:szCs w:val="22"/>
        </w:rPr>
        <w:t>Tipo de respuesta: Numérico</w:t>
      </w:r>
    </w:p>
    <w:p w:rsidR="00EF360F" w:rsidRDefault="002A7880" w:rsidP="002A7880">
      <w:pPr>
        <w:pStyle w:val="font-claude-response-body"/>
        <w:rPr>
          <w:rStyle w:val="apple-converted-space"/>
          <w:rFonts w:ascii="Verdana" w:hAnsi="Verdana"/>
          <w:color w:val="000000"/>
          <w:sz w:val="22"/>
          <w:szCs w:val="22"/>
        </w:rPr>
      </w:pPr>
      <w:r w:rsidRPr="002A7880">
        <w:rPr>
          <w:rStyle w:val="Textoennegrita"/>
          <w:rFonts w:ascii="Verdana" w:hAnsi="Verdana"/>
          <w:b w:val="0"/>
          <w:bCs w:val="0"/>
          <w:color w:val="000000"/>
          <w:sz w:val="22"/>
          <w:szCs w:val="22"/>
        </w:rPr>
        <w:t>17b.</w:t>
      </w:r>
      <w:r w:rsidRPr="002A7880">
        <w:rPr>
          <w:rStyle w:val="apple-converted-space"/>
          <w:rFonts w:ascii="Verdana" w:hAnsi="Verdana"/>
          <w:color w:val="000000"/>
          <w:sz w:val="22"/>
          <w:szCs w:val="22"/>
        </w:rPr>
        <w:t> </w:t>
      </w:r>
      <w:r w:rsidRPr="002A7880">
        <w:rPr>
          <w:rFonts w:ascii="Verdana" w:hAnsi="Verdana"/>
          <w:color w:val="000000"/>
          <w:sz w:val="22"/>
          <w:szCs w:val="22"/>
        </w:rPr>
        <w:t>Número de solicitudes recibidas en 2026</w:t>
      </w:r>
      <w:r w:rsidRPr="002A7880">
        <w:rPr>
          <w:rStyle w:val="apple-converted-space"/>
          <w:rFonts w:ascii="Verdana" w:hAnsi="Verdana"/>
          <w:color w:val="000000"/>
          <w:sz w:val="22"/>
          <w:szCs w:val="22"/>
        </w:rPr>
        <w:t> </w:t>
      </w:r>
    </w:p>
    <w:p w:rsidR="002A7880" w:rsidRPr="00EF360F" w:rsidRDefault="002A7880" w:rsidP="00EF360F">
      <w:pPr>
        <w:pStyle w:val="font-claude-response-body"/>
        <w:rPr>
          <w:rFonts w:ascii="Verdana" w:hAnsi="Verdana"/>
          <w:color w:val="000000"/>
          <w:sz w:val="22"/>
          <w:szCs w:val="22"/>
        </w:rPr>
      </w:pPr>
      <w:r w:rsidRPr="002A7880">
        <w:rPr>
          <w:rStyle w:val="nfasis"/>
          <w:rFonts w:ascii="Verdana" w:hAnsi="Verdana"/>
          <w:color w:val="000000"/>
          <w:sz w:val="22"/>
          <w:szCs w:val="22"/>
        </w:rPr>
        <w:t>Tipo de respuesta: Numérico</w:t>
      </w:r>
    </w:p>
    <w:p w:rsidR="002A7880" w:rsidRPr="002A7880" w:rsidRDefault="002A7880" w:rsidP="001E467E">
      <w:pPr>
        <w:pStyle w:val="font-claude-response-body"/>
        <w:numPr>
          <w:ilvl w:val="0"/>
          <w:numId w:val="35"/>
        </w:numPr>
        <w:jc w:val="both"/>
        <w:rPr>
          <w:rFonts w:ascii="Verdana" w:hAnsi="Verdana"/>
          <w:color w:val="000000"/>
          <w:sz w:val="22"/>
          <w:szCs w:val="22"/>
        </w:rPr>
      </w:pPr>
      <w:r w:rsidRPr="002A7880">
        <w:rPr>
          <w:rFonts w:ascii="Verdana" w:hAnsi="Verdana"/>
          <w:color w:val="000000"/>
          <w:sz w:val="22"/>
          <w:szCs w:val="22"/>
        </w:rPr>
        <w:t>De las solicitudes recibidas, ¿cuántas fueron aprobadas y cuántas fueron negadas con justificación?</w:t>
      </w:r>
    </w:p>
    <w:p w:rsidR="00EF360F" w:rsidRDefault="002A7880" w:rsidP="002A7880">
      <w:pPr>
        <w:pStyle w:val="font-claude-response-body"/>
        <w:jc w:val="both"/>
        <w:rPr>
          <w:rStyle w:val="apple-converted-space"/>
          <w:rFonts w:ascii="Verdana" w:hAnsi="Verdana"/>
          <w:color w:val="000000"/>
          <w:sz w:val="22"/>
          <w:szCs w:val="22"/>
        </w:rPr>
      </w:pPr>
      <w:r w:rsidRPr="002A7880">
        <w:rPr>
          <w:rStyle w:val="Textoennegrita"/>
          <w:rFonts w:ascii="Verdana" w:hAnsi="Verdana"/>
          <w:b w:val="0"/>
          <w:bCs w:val="0"/>
          <w:color w:val="000000"/>
          <w:sz w:val="22"/>
          <w:szCs w:val="22"/>
        </w:rPr>
        <w:t>18a.</w:t>
      </w:r>
      <w:r w:rsidRPr="002A7880">
        <w:rPr>
          <w:rStyle w:val="apple-converted-space"/>
          <w:rFonts w:ascii="Verdana" w:hAnsi="Verdana"/>
          <w:color w:val="000000"/>
          <w:sz w:val="22"/>
          <w:szCs w:val="22"/>
        </w:rPr>
        <w:t> </w:t>
      </w:r>
      <w:r w:rsidRPr="002A7880">
        <w:rPr>
          <w:rFonts w:ascii="Verdana" w:hAnsi="Verdana"/>
          <w:color w:val="000000"/>
          <w:sz w:val="22"/>
          <w:szCs w:val="22"/>
        </w:rPr>
        <w:t>Número de solicitudes aprobadas</w:t>
      </w:r>
      <w:r w:rsidRPr="002A7880">
        <w:rPr>
          <w:rStyle w:val="apple-converted-space"/>
          <w:rFonts w:ascii="Verdana" w:hAnsi="Verdana"/>
          <w:color w:val="000000"/>
          <w:sz w:val="22"/>
          <w:szCs w:val="22"/>
        </w:rPr>
        <w:t> </w:t>
      </w:r>
    </w:p>
    <w:p w:rsidR="002A7880" w:rsidRPr="002A7880" w:rsidRDefault="002A7880" w:rsidP="002A7880">
      <w:pPr>
        <w:pStyle w:val="font-claude-response-body"/>
        <w:jc w:val="both"/>
        <w:rPr>
          <w:rFonts w:ascii="Verdana" w:hAnsi="Verdana"/>
          <w:color w:val="000000"/>
          <w:sz w:val="22"/>
          <w:szCs w:val="22"/>
        </w:rPr>
      </w:pPr>
      <w:r w:rsidRPr="002A7880">
        <w:rPr>
          <w:rStyle w:val="nfasis"/>
          <w:rFonts w:ascii="Verdana" w:hAnsi="Verdana"/>
          <w:color w:val="000000"/>
          <w:sz w:val="22"/>
          <w:szCs w:val="22"/>
        </w:rPr>
        <w:lastRenderedPageBreak/>
        <w:t>Tipo de respuesta: Numérico</w:t>
      </w:r>
    </w:p>
    <w:p w:rsidR="00EF360F" w:rsidRDefault="002A7880" w:rsidP="002A7880">
      <w:pPr>
        <w:pStyle w:val="font-claude-response-body"/>
        <w:jc w:val="both"/>
        <w:rPr>
          <w:rStyle w:val="apple-converted-space"/>
          <w:rFonts w:ascii="Verdana" w:hAnsi="Verdana"/>
          <w:color w:val="000000"/>
          <w:sz w:val="22"/>
          <w:szCs w:val="22"/>
        </w:rPr>
      </w:pPr>
      <w:r w:rsidRPr="002A7880">
        <w:rPr>
          <w:rStyle w:val="Textoennegrita"/>
          <w:rFonts w:ascii="Verdana" w:hAnsi="Verdana"/>
          <w:b w:val="0"/>
          <w:bCs w:val="0"/>
          <w:color w:val="000000"/>
          <w:sz w:val="22"/>
          <w:szCs w:val="22"/>
        </w:rPr>
        <w:t>18b.</w:t>
      </w:r>
      <w:r w:rsidRPr="002A7880">
        <w:rPr>
          <w:rStyle w:val="apple-converted-space"/>
          <w:rFonts w:ascii="Verdana" w:hAnsi="Verdana"/>
          <w:color w:val="000000"/>
          <w:sz w:val="22"/>
          <w:szCs w:val="22"/>
        </w:rPr>
        <w:t> </w:t>
      </w:r>
      <w:r w:rsidRPr="002A7880">
        <w:rPr>
          <w:rFonts w:ascii="Verdana" w:hAnsi="Verdana"/>
          <w:color w:val="000000"/>
          <w:sz w:val="22"/>
          <w:szCs w:val="22"/>
        </w:rPr>
        <w:t>Número de solicitudes negadas con justificación</w:t>
      </w:r>
      <w:r w:rsidRPr="002A7880">
        <w:rPr>
          <w:rStyle w:val="apple-converted-space"/>
          <w:rFonts w:ascii="Verdana" w:hAnsi="Verdana"/>
          <w:color w:val="000000"/>
          <w:sz w:val="22"/>
          <w:szCs w:val="22"/>
        </w:rPr>
        <w:t> </w:t>
      </w:r>
    </w:p>
    <w:p w:rsidR="002A7880" w:rsidRPr="002A7880" w:rsidRDefault="002A7880" w:rsidP="002A7880">
      <w:pPr>
        <w:pStyle w:val="font-claude-response-body"/>
        <w:jc w:val="both"/>
        <w:rPr>
          <w:rFonts w:ascii="Verdana" w:hAnsi="Verdana"/>
          <w:color w:val="000000"/>
          <w:sz w:val="22"/>
          <w:szCs w:val="22"/>
        </w:rPr>
      </w:pPr>
      <w:r w:rsidRPr="002A7880">
        <w:rPr>
          <w:rStyle w:val="nfasis"/>
          <w:rFonts w:ascii="Verdana" w:hAnsi="Verdana"/>
          <w:color w:val="000000"/>
          <w:sz w:val="22"/>
          <w:szCs w:val="22"/>
        </w:rPr>
        <w:t>Tipo de respuesta: Numérico</w:t>
      </w:r>
    </w:p>
    <w:p w:rsidR="00EF360F" w:rsidRDefault="00EF360F" w:rsidP="002A7880">
      <w:pPr>
        <w:pStyle w:val="font-claude-response-body"/>
        <w:jc w:val="both"/>
        <w:rPr>
          <w:rStyle w:val="nfasis"/>
          <w:rFonts w:ascii="Verdana" w:hAnsi="Verdana"/>
          <w:color w:val="000000"/>
          <w:sz w:val="22"/>
          <w:szCs w:val="22"/>
        </w:rPr>
      </w:pPr>
    </w:p>
    <w:p w:rsidR="002A7880" w:rsidRPr="002A7880" w:rsidRDefault="002A7880" w:rsidP="002A7880">
      <w:pPr>
        <w:pStyle w:val="font-claude-response-body"/>
        <w:jc w:val="both"/>
        <w:rPr>
          <w:rFonts w:ascii="Verdana" w:hAnsi="Verdana"/>
          <w:color w:val="000000"/>
          <w:sz w:val="22"/>
          <w:szCs w:val="22"/>
        </w:rPr>
      </w:pPr>
      <w:r w:rsidRPr="002A7880">
        <w:rPr>
          <w:rStyle w:val="nfasis"/>
          <w:rFonts w:ascii="Verdana" w:hAnsi="Verdana"/>
          <w:color w:val="000000"/>
          <w:sz w:val="22"/>
          <w:szCs w:val="22"/>
        </w:rPr>
        <w:t>Pregunta de seguimiento condicional (visible solo si 18a es mayor a cero):</w:t>
      </w:r>
    </w:p>
    <w:p w:rsidR="002A7880" w:rsidRPr="002A7880" w:rsidRDefault="002A7880" w:rsidP="002A7880">
      <w:pPr>
        <w:pStyle w:val="font-claude-response-body"/>
        <w:rPr>
          <w:rFonts w:ascii="Verdana" w:hAnsi="Verdana"/>
          <w:color w:val="000000"/>
          <w:sz w:val="22"/>
          <w:szCs w:val="22"/>
        </w:rPr>
      </w:pPr>
      <w:r w:rsidRPr="002A7880">
        <w:rPr>
          <w:rStyle w:val="Textoennegrita"/>
          <w:rFonts w:ascii="Verdana" w:hAnsi="Verdana"/>
          <w:b w:val="0"/>
          <w:bCs w:val="0"/>
          <w:color w:val="000000"/>
          <w:sz w:val="22"/>
          <w:szCs w:val="22"/>
        </w:rPr>
        <w:t>18c.</w:t>
      </w:r>
      <w:r w:rsidRPr="002A7880">
        <w:rPr>
          <w:rStyle w:val="apple-converted-space"/>
          <w:rFonts w:ascii="Verdana" w:hAnsi="Verdana"/>
          <w:color w:val="000000"/>
          <w:sz w:val="22"/>
          <w:szCs w:val="22"/>
        </w:rPr>
        <w:t> </w:t>
      </w:r>
      <w:r w:rsidRPr="002A7880">
        <w:rPr>
          <w:rFonts w:ascii="Verdana" w:hAnsi="Verdana"/>
          <w:color w:val="000000"/>
          <w:sz w:val="22"/>
          <w:szCs w:val="22"/>
        </w:rPr>
        <w:t>De los casos aprobados, ¿cuántos corresponden a cada modalidad?</w:t>
      </w:r>
    </w:p>
    <w:p w:rsidR="00EF360F" w:rsidRDefault="002A7880" w:rsidP="002A7880">
      <w:pPr>
        <w:pStyle w:val="font-claude-response-body"/>
        <w:rPr>
          <w:rStyle w:val="apple-converted-space"/>
          <w:rFonts w:ascii="Verdana" w:hAnsi="Verdana"/>
          <w:color w:val="000000"/>
          <w:sz w:val="22"/>
          <w:szCs w:val="22"/>
        </w:rPr>
      </w:pPr>
      <w:r w:rsidRPr="002A7880">
        <w:rPr>
          <w:rStyle w:val="Textoennegrita"/>
          <w:rFonts w:ascii="Verdana" w:hAnsi="Verdana"/>
          <w:b w:val="0"/>
          <w:bCs w:val="0"/>
          <w:color w:val="000000"/>
          <w:sz w:val="22"/>
          <w:szCs w:val="22"/>
        </w:rPr>
        <w:t>18c.1</w:t>
      </w:r>
      <w:r w:rsidRPr="002A7880">
        <w:rPr>
          <w:rStyle w:val="apple-converted-space"/>
          <w:rFonts w:ascii="Verdana" w:hAnsi="Verdana"/>
          <w:color w:val="000000"/>
          <w:sz w:val="22"/>
          <w:szCs w:val="22"/>
        </w:rPr>
        <w:t> </w:t>
      </w:r>
      <w:r w:rsidRPr="002A7880">
        <w:rPr>
          <w:rFonts w:ascii="Verdana" w:hAnsi="Verdana"/>
          <w:color w:val="000000"/>
          <w:sz w:val="22"/>
          <w:szCs w:val="22"/>
        </w:rPr>
        <w:t>Número de casos en modalidad de teletrabajo</w:t>
      </w:r>
      <w:r w:rsidRPr="002A7880">
        <w:rPr>
          <w:rStyle w:val="apple-converted-space"/>
          <w:rFonts w:ascii="Verdana" w:hAnsi="Verdana"/>
          <w:color w:val="000000"/>
          <w:sz w:val="22"/>
          <w:szCs w:val="22"/>
        </w:rPr>
        <w:t> </w:t>
      </w:r>
    </w:p>
    <w:p w:rsidR="002A7880" w:rsidRPr="002A7880" w:rsidRDefault="002A7880" w:rsidP="002A7880">
      <w:pPr>
        <w:pStyle w:val="font-claude-response-body"/>
        <w:rPr>
          <w:rFonts w:ascii="Verdana" w:hAnsi="Verdana"/>
          <w:color w:val="000000"/>
          <w:sz w:val="22"/>
          <w:szCs w:val="22"/>
        </w:rPr>
      </w:pPr>
      <w:r w:rsidRPr="002A7880">
        <w:rPr>
          <w:rStyle w:val="nfasis"/>
          <w:rFonts w:ascii="Verdana" w:hAnsi="Verdana"/>
          <w:color w:val="000000"/>
          <w:sz w:val="22"/>
          <w:szCs w:val="22"/>
        </w:rPr>
        <w:t>Tipo de respuesta: Numérico</w:t>
      </w:r>
    </w:p>
    <w:p w:rsidR="00EF360F" w:rsidRDefault="002A7880" w:rsidP="002A7880">
      <w:pPr>
        <w:pStyle w:val="font-claude-response-body"/>
        <w:rPr>
          <w:rStyle w:val="apple-converted-space"/>
          <w:rFonts w:ascii="Verdana" w:hAnsi="Verdana"/>
          <w:color w:val="000000"/>
          <w:sz w:val="22"/>
          <w:szCs w:val="22"/>
        </w:rPr>
      </w:pPr>
      <w:r w:rsidRPr="002A7880">
        <w:rPr>
          <w:rStyle w:val="Textoennegrita"/>
          <w:rFonts w:ascii="Verdana" w:hAnsi="Verdana"/>
          <w:b w:val="0"/>
          <w:bCs w:val="0"/>
          <w:color w:val="000000"/>
          <w:sz w:val="22"/>
          <w:szCs w:val="22"/>
        </w:rPr>
        <w:t>18c.2</w:t>
      </w:r>
      <w:r w:rsidRPr="002A7880">
        <w:rPr>
          <w:rStyle w:val="apple-converted-space"/>
          <w:rFonts w:ascii="Verdana" w:hAnsi="Verdana"/>
          <w:color w:val="000000"/>
          <w:sz w:val="22"/>
          <w:szCs w:val="22"/>
        </w:rPr>
        <w:t> </w:t>
      </w:r>
      <w:r w:rsidRPr="002A7880">
        <w:rPr>
          <w:rFonts w:ascii="Verdana" w:hAnsi="Verdana"/>
          <w:color w:val="000000"/>
          <w:sz w:val="22"/>
          <w:szCs w:val="22"/>
        </w:rPr>
        <w:t>Número de casos en modalidad de jornada flexible</w:t>
      </w:r>
      <w:r w:rsidRPr="002A7880">
        <w:rPr>
          <w:rStyle w:val="apple-converted-space"/>
          <w:rFonts w:ascii="Verdana" w:hAnsi="Verdana"/>
          <w:color w:val="000000"/>
          <w:sz w:val="22"/>
          <w:szCs w:val="22"/>
        </w:rPr>
        <w:t> </w:t>
      </w:r>
    </w:p>
    <w:p w:rsidR="002A7880" w:rsidRPr="002A7880" w:rsidRDefault="002A7880" w:rsidP="002A7880">
      <w:pPr>
        <w:pStyle w:val="font-claude-response-body"/>
        <w:rPr>
          <w:rFonts w:ascii="Verdana" w:hAnsi="Verdana"/>
          <w:color w:val="000000"/>
          <w:sz w:val="22"/>
          <w:szCs w:val="22"/>
        </w:rPr>
      </w:pPr>
      <w:r w:rsidRPr="002A7880">
        <w:rPr>
          <w:rStyle w:val="nfasis"/>
          <w:rFonts w:ascii="Verdana" w:hAnsi="Verdana"/>
          <w:color w:val="000000"/>
          <w:sz w:val="22"/>
          <w:szCs w:val="22"/>
        </w:rPr>
        <w:t>Tipo de respuesta: Numérico</w:t>
      </w:r>
    </w:p>
    <w:p w:rsidR="00EF360F" w:rsidRDefault="002A7880" w:rsidP="002A7880">
      <w:pPr>
        <w:pStyle w:val="font-claude-response-body"/>
        <w:rPr>
          <w:rStyle w:val="apple-converted-space"/>
          <w:rFonts w:ascii="Verdana" w:hAnsi="Verdana"/>
          <w:color w:val="000000"/>
          <w:sz w:val="22"/>
          <w:szCs w:val="22"/>
        </w:rPr>
      </w:pPr>
      <w:r w:rsidRPr="002A7880">
        <w:rPr>
          <w:rStyle w:val="Textoennegrita"/>
          <w:rFonts w:ascii="Verdana" w:hAnsi="Verdana"/>
          <w:b w:val="0"/>
          <w:bCs w:val="0"/>
          <w:color w:val="000000"/>
          <w:sz w:val="22"/>
          <w:szCs w:val="22"/>
        </w:rPr>
        <w:t>18c.3</w:t>
      </w:r>
      <w:r w:rsidRPr="002A7880">
        <w:rPr>
          <w:rStyle w:val="apple-converted-space"/>
          <w:rFonts w:ascii="Verdana" w:hAnsi="Verdana"/>
          <w:color w:val="000000"/>
          <w:sz w:val="22"/>
          <w:szCs w:val="22"/>
        </w:rPr>
        <w:t> </w:t>
      </w:r>
      <w:r w:rsidRPr="002A7880">
        <w:rPr>
          <w:rFonts w:ascii="Verdana" w:hAnsi="Verdana"/>
          <w:color w:val="000000"/>
          <w:sz w:val="22"/>
          <w:szCs w:val="22"/>
        </w:rPr>
        <w:t>Número de casos en modalidad de trabajo en casa</w:t>
      </w:r>
      <w:r w:rsidRPr="002A7880">
        <w:rPr>
          <w:rStyle w:val="apple-converted-space"/>
          <w:rFonts w:ascii="Verdana" w:hAnsi="Verdana"/>
          <w:color w:val="000000"/>
          <w:sz w:val="22"/>
          <w:szCs w:val="22"/>
        </w:rPr>
        <w:t> </w:t>
      </w:r>
    </w:p>
    <w:p w:rsidR="002A7880" w:rsidRPr="002A7880" w:rsidRDefault="002A7880" w:rsidP="002A7880">
      <w:pPr>
        <w:pStyle w:val="font-claude-response-body"/>
        <w:rPr>
          <w:rFonts w:ascii="Verdana" w:hAnsi="Verdana"/>
          <w:color w:val="000000"/>
          <w:sz w:val="22"/>
          <w:szCs w:val="22"/>
        </w:rPr>
      </w:pPr>
      <w:r w:rsidRPr="002A7880">
        <w:rPr>
          <w:rStyle w:val="nfasis"/>
          <w:rFonts w:ascii="Verdana" w:hAnsi="Verdana"/>
          <w:color w:val="000000"/>
          <w:sz w:val="22"/>
          <w:szCs w:val="22"/>
        </w:rPr>
        <w:t>Tipo de respuesta: Numérico</w:t>
      </w:r>
    </w:p>
    <w:p w:rsidR="00EF360F" w:rsidRDefault="002A7880" w:rsidP="002A7880">
      <w:pPr>
        <w:pStyle w:val="font-claude-response-body"/>
        <w:rPr>
          <w:rStyle w:val="apple-converted-space"/>
          <w:rFonts w:ascii="Verdana" w:hAnsi="Verdana"/>
          <w:color w:val="000000"/>
          <w:sz w:val="22"/>
          <w:szCs w:val="22"/>
        </w:rPr>
      </w:pPr>
      <w:r w:rsidRPr="002A7880">
        <w:rPr>
          <w:rStyle w:val="Textoennegrita"/>
          <w:rFonts w:ascii="Verdana" w:hAnsi="Verdana"/>
          <w:b w:val="0"/>
          <w:bCs w:val="0"/>
          <w:color w:val="000000"/>
          <w:sz w:val="22"/>
          <w:szCs w:val="22"/>
        </w:rPr>
        <w:t>18c.4</w:t>
      </w:r>
      <w:r w:rsidRPr="002A7880">
        <w:rPr>
          <w:rStyle w:val="apple-converted-space"/>
          <w:rFonts w:ascii="Verdana" w:hAnsi="Verdana"/>
          <w:color w:val="000000"/>
          <w:sz w:val="22"/>
          <w:szCs w:val="22"/>
        </w:rPr>
        <w:t> </w:t>
      </w:r>
      <w:r w:rsidRPr="002A7880">
        <w:rPr>
          <w:rFonts w:ascii="Verdana" w:hAnsi="Verdana"/>
          <w:color w:val="000000"/>
          <w:sz w:val="22"/>
          <w:szCs w:val="22"/>
        </w:rPr>
        <w:t>Número de casos en otra modalidad</w:t>
      </w:r>
      <w:r w:rsidRPr="002A7880">
        <w:rPr>
          <w:rStyle w:val="apple-converted-space"/>
          <w:rFonts w:ascii="Verdana" w:hAnsi="Verdana"/>
          <w:color w:val="000000"/>
          <w:sz w:val="22"/>
          <w:szCs w:val="22"/>
        </w:rPr>
        <w:t> </w:t>
      </w:r>
    </w:p>
    <w:p w:rsidR="002A7880" w:rsidRPr="002A7880" w:rsidRDefault="002A7880" w:rsidP="002A7880">
      <w:pPr>
        <w:pStyle w:val="font-claude-response-body"/>
        <w:rPr>
          <w:rFonts w:ascii="Verdana" w:hAnsi="Verdana"/>
          <w:color w:val="000000"/>
          <w:sz w:val="22"/>
          <w:szCs w:val="22"/>
        </w:rPr>
      </w:pPr>
      <w:r w:rsidRPr="002A7880">
        <w:rPr>
          <w:rStyle w:val="nfasis"/>
          <w:rFonts w:ascii="Verdana" w:hAnsi="Verdana"/>
          <w:color w:val="000000"/>
          <w:sz w:val="22"/>
          <w:szCs w:val="22"/>
        </w:rPr>
        <w:t>Tipo de respuesta: Numérico</w:t>
      </w:r>
    </w:p>
    <w:p w:rsidR="00EF360F" w:rsidRPr="00EF360F" w:rsidRDefault="00EF360F" w:rsidP="001E467E">
      <w:pPr>
        <w:pStyle w:val="font-claude-response-body"/>
        <w:numPr>
          <w:ilvl w:val="0"/>
          <w:numId w:val="35"/>
        </w:numPr>
        <w:jc w:val="both"/>
        <w:rPr>
          <w:rFonts w:ascii="Verdana" w:hAnsi="Verdana"/>
          <w:color w:val="000000"/>
          <w:sz w:val="22"/>
          <w:szCs w:val="22"/>
        </w:rPr>
      </w:pPr>
      <w:r w:rsidRPr="00EF360F">
        <w:rPr>
          <w:rFonts w:ascii="Verdana" w:hAnsi="Verdana"/>
          <w:color w:val="000000"/>
          <w:sz w:val="22"/>
          <w:szCs w:val="22"/>
        </w:rPr>
        <w:t>¿La corporación ha socializado con su planta de trabajadores la posibilidad de solicitar jornada flexible por responsabilidades de cuidado, conforme a lo establecido en los Arts. 46° y 47° de la Ley 2466?</w:t>
      </w:r>
    </w:p>
    <w:p w:rsidR="00EF360F" w:rsidRPr="00EF360F" w:rsidRDefault="00EF360F" w:rsidP="00EF360F">
      <w:pPr>
        <w:pStyle w:val="font-claude-response-body"/>
        <w:rPr>
          <w:rFonts w:ascii="Verdana" w:hAnsi="Verdana"/>
          <w:color w:val="000000"/>
          <w:sz w:val="22"/>
          <w:szCs w:val="22"/>
        </w:rPr>
      </w:pPr>
      <w:r w:rsidRPr="00EF360F">
        <w:rPr>
          <w:rStyle w:val="nfasis"/>
          <w:rFonts w:ascii="Verdana" w:hAnsi="Verdana"/>
          <w:color w:val="000000"/>
          <w:sz w:val="22"/>
          <w:szCs w:val="22"/>
        </w:rPr>
        <w:t>Tipo de respuesta: Selección única</w:t>
      </w:r>
    </w:p>
    <w:p w:rsidR="00EF360F" w:rsidRPr="00EF360F" w:rsidRDefault="00EF360F" w:rsidP="00EF360F">
      <w:pPr>
        <w:pStyle w:val="whitespace-normal"/>
        <w:numPr>
          <w:ilvl w:val="0"/>
          <w:numId w:val="23"/>
        </w:numPr>
        <w:rPr>
          <w:rFonts w:ascii="Verdana" w:hAnsi="Verdana"/>
          <w:color w:val="000000"/>
          <w:sz w:val="22"/>
          <w:szCs w:val="22"/>
        </w:rPr>
      </w:pPr>
      <w:r w:rsidRPr="00EF360F">
        <w:rPr>
          <w:rFonts w:ascii="Verdana" w:hAnsi="Verdana"/>
          <w:color w:val="000000"/>
          <w:sz w:val="22"/>
          <w:szCs w:val="22"/>
        </w:rPr>
        <w:t>Sí</w:t>
      </w:r>
    </w:p>
    <w:p w:rsidR="00EF360F" w:rsidRPr="00EF360F" w:rsidRDefault="00EF360F" w:rsidP="00EF360F">
      <w:pPr>
        <w:pStyle w:val="whitespace-normal"/>
        <w:numPr>
          <w:ilvl w:val="0"/>
          <w:numId w:val="23"/>
        </w:numPr>
        <w:rPr>
          <w:rFonts w:ascii="Verdana" w:hAnsi="Verdana"/>
          <w:color w:val="000000"/>
          <w:sz w:val="22"/>
          <w:szCs w:val="22"/>
        </w:rPr>
      </w:pPr>
      <w:r w:rsidRPr="00EF360F">
        <w:rPr>
          <w:rFonts w:ascii="Verdana" w:hAnsi="Verdana"/>
          <w:color w:val="000000"/>
          <w:sz w:val="22"/>
          <w:szCs w:val="22"/>
        </w:rPr>
        <w:t>No</w:t>
      </w:r>
    </w:p>
    <w:p w:rsidR="00EF360F" w:rsidRPr="00EF360F" w:rsidRDefault="00EF360F" w:rsidP="00EF360F">
      <w:pPr>
        <w:pStyle w:val="whitespace-normal"/>
        <w:numPr>
          <w:ilvl w:val="0"/>
          <w:numId w:val="23"/>
        </w:numPr>
        <w:rPr>
          <w:rFonts w:ascii="Verdana" w:hAnsi="Verdana"/>
          <w:color w:val="000000"/>
          <w:sz w:val="22"/>
          <w:szCs w:val="22"/>
        </w:rPr>
      </w:pPr>
      <w:r w:rsidRPr="00EF360F">
        <w:rPr>
          <w:rFonts w:ascii="Verdana" w:hAnsi="Verdana"/>
          <w:color w:val="000000"/>
          <w:sz w:val="22"/>
          <w:szCs w:val="22"/>
        </w:rPr>
        <w:t>En proceso</w:t>
      </w:r>
    </w:p>
    <w:p w:rsidR="00EF360F" w:rsidRPr="00EF360F" w:rsidRDefault="00EF360F" w:rsidP="00EF360F">
      <w:pPr>
        <w:pStyle w:val="font-claude-response-body"/>
        <w:rPr>
          <w:rFonts w:ascii="Verdana" w:hAnsi="Verdana"/>
          <w:color w:val="000000"/>
          <w:sz w:val="22"/>
          <w:szCs w:val="22"/>
        </w:rPr>
      </w:pPr>
      <w:r w:rsidRPr="00EF360F">
        <w:rPr>
          <w:rStyle w:val="nfasis"/>
          <w:rFonts w:ascii="Verdana" w:hAnsi="Verdana"/>
          <w:color w:val="000000"/>
          <w:sz w:val="22"/>
          <w:szCs w:val="22"/>
        </w:rPr>
        <w:t>Pregunta de seguimiento condicional (visible solo si responde Sí):</w:t>
      </w:r>
    </w:p>
    <w:p w:rsidR="00EF360F" w:rsidRPr="00EF360F" w:rsidRDefault="00EF360F" w:rsidP="00EF360F">
      <w:pPr>
        <w:pStyle w:val="font-claude-response-body"/>
        <w:rPr>
          <w:rFonts w:ascii="Verdana" w:hAnsi="Verdana"/>
          <w:color w:val="000000"/>
          <w:sz w:val="22"/>
          <w:szCs w:val="22"/>
        </w:rPr>
      </w:pPr>
      <w:r w:rsidRPr="00EF360F">
        <w:rPr>
          <w:rStyle w:val="Textoennegrita"/>
          <w:rFonts w:ascii="Verdana" w:hAnsi="Verdana"/>
          <w:b w:val="0"/>
          <w:bCs w:val="0"/>
          <w:color w:val="000000"/>
          <w:sz w:val="22"/>
          <w:szCs w:val="22"/>
        </w:rPr>
        <w:t>19a.</w:t>
      </w:r>
      <w:r w:rsidRPr="00EF360F">
        <w:rPr>
          <w:rStyle w:val="apple-converted-space"/>
          <w:rFonts w:ascii="Verdana" w:hAnsi="Verdana"/>
          <w:color w:val="000000"/>
          <w:sz w:val="22"/>
          <w:szCs w:val="22"/>
        </w:rPr>
        <w:t> </w:t>
      </w:r>
      <w:r w:rsidRPr="00EF360F">
        <w:rPr>
          <w:rFonts w:ascii="Verdana" w:hAnsi="Verdana"/>
          <w:color w:val="000000"/>
          <w:sz w:val="22"/>
          <w:szCs w:val="22"/>
        </w:rPr>
        <w:t>Número de personas que han sido informadas o socializadas sobre este derecho</w:t>
      </w:r>
      <w:r w:rsidRPr="00EF360F">
        <w:rPr>
          <w:rStyle w:val="apple-converted-space"/>
          <w:rFonts w:ascii="Verdana" w:hAnsi="Verdana"/>
          <w:color w:val="000000"/>
          <w:sz w:val="22"/>
          <w:szCs w:val="22"/>
        </w:rPr>
        <w:t> </w:t>
      </w:r>
      <w:r w:rsidRPr="00EF360F">
        <w:rPr>
          <w:rStyle w:val="nfasis"/>
          <w:rFonts w:ascii="Verdana" w:hAnsi="Verdana"/>
          <w:color w:val="000000"/>
          <w:sz w:val="22"/>
          <w:szCs w:val="22"/>
        </w:rPr>
        <w:t>Tipo de respuesta: Numérico</w:t>
      </w:r>
    </w:p>
    <w:p w:rsidR="00EF360F" w:rsidRPr="00EF360F" w:rsidRDefault="00EF360F" w:rsidP="001E467E">
      <w:pPr>
        <w:pStyle w:val="font-claude-response-body"/>
        <w:numPr>
          <w:ilvl w:val="0"/>
          <w:numId w:val="35"/>
        </w:numPr>
        <w:jc w:val="both"/>
        <w:rPr>
          <w:rFonts w:ascii="Verdana" w:hAnsi="Verdana"/>
          <w:color w:val="000000" w:themeColor="text1"/>
          <w:sz w:val="22"/>
          <w:szCs w:val="22"/>
        </w:rPr>
      </w:pPr>
      <w:r w:rsidRPr="00EF360F">
        <w:rPr>
          <w:rFonts w:ascii="Verdana" w:hAnsi="Verdana"/>
          <w:color w:val="000000" w:themeColor="text1"/>
          <w:sz w:val="22"/>
          <w:szCs w:val="22"/>
        </w:rPr>
        <w:t>En relación con el Art. 56° de la Ley 2466, que contempla la posibilidad de adaptar entornos laborales flexibles que permitan el ingreso de animales de compañía dentro de las políticas de bienestar, ¿la corporación ha considerado o tiene algún lineamiento al respecto?</w:t>
      </w:r>
    </w:p>
    <w:p w:rsidR="00EF360F" w:rsidRPr="00EF360F" w:rsidRDefault="00EF360F" w:rsidP="00EF360F">
      <w:pPr>
        <w:pStyle w:val="font-claude-response-body"/>
        <w:jc w:val="both"/>
        <w:rPr>
          <w:rFonts w:ascii="Verdana" w:hAnsi="Verdana"/>
          <w:color w:val="000000" w:themeColor="text1"/>
          <w:sz w:val="22"/>
          <w:szCs w:val="22"/>
        </w:rPr>
      </w:pPr>
      <w:r w:rsidRPr="00EF360F">
        <w:rPr>
          <w:rStyle w:val="nfasis"/>
          <w:rFonts w:ascii="Verdana" w:hAnsi="Verdana"/>
          <w:color w:val="000000" w:themeColor="text1"/>
          <w:sz w:val="22"/>
          <w:szCs w:val="22"/>
        </w:rPr>
        <w:lastRenderedPageBreak/>
        <w:t>Tipo de respuesta: Selección única</w:t>
      </w:r>
    </w:p>
    <w:p w:rsidR="00EF360F" w:rsidRPr="00EF360F" w:rsidRDefault="00EF360F" w:rsidP="00EF360F">
      <w:pPr>
        <w:pStyle w:val="whitespace-normal"/>
        <w:numPr>
          <w:ilvl w:val="0"/>
          <w:numId w:val="24"/>
        </w:numPr>
        <w:jc w:val="both"/>
        <w:rPr>
          <w:rFonts w:ascii="Verdana" w:hAnsi="Verdana"/>
          <w:color w:val="000000" w:themeColor="text1"/>
          <w:sz w:val="22"/>
          <w:szCs w:val="22"/>
        </w:rPr>
      </w:pPr>
      <w:r w:rsidRPr="00EF360F">
        <w:rPr>
          <w:rFonts w:ascii="Verdana" w:hAnsi="Verdana"/>
          <w:color w:val="000000" w:themeColor="text1"/>
          <w:sz w:val="22"/>
          <w:szCs w:val="22"/>
        </w:rPr>
        <w:t>Sí, existe un lineamiento o política interna al respecto</w:t>
      </w:r>
    </w:p>
    <w:p w:rsidR="00EF360F" w:rsidRPr="00EF360F" w:rsidRDefault="00EF360F" w:rsidP="00EF360F">
      <w:pPr>
        <w:pStyle w:val="whitespace-normal"/>
        <w:numPr>
          <w:ilvl w:val="0"/>
          <w:numId w:val="24"/>
        </w:numPr>
        <w:jc w:val="both"/>
        <w:rPr>
          <w:rFonts w:ascii="Verdana" w:hAnsi="Verdana"/>
          <w:color w:val="000000" w:themeColor="text1"/>
          <w:sz w:val="22"/>
          <w:szCs w:val="22"/>
        </w:rPr>
      </w:pPr>
      <w:r w:rsidRPr="00EF360F">
        <w:rPr>
          <w:rFonts w:ascii="Verdana" w:hAnsi="Verdana"/>
          <w:color w:val="000000" w:themeColor="text1"/>
          <w:sz w:val="22"/>
          <w:szCs w:val="22"/>
        </w:rPr>
        <w:t>Se encuentra en análisis o discusión interna</w:t>
      </w:r>
    </w:p>
    <w:p w:rsidR="00EF360F" w:rsidRPr="00EF360F" w:rsidRDefault="00EF360F" w:rsidP="00EF360F">
      <w:pPr>
        <w:pStyle w:val="whitespace-normal"/>
        <w:numPr>
          <w:ilvl w:val="0"/>
          <w:numId w:val="24"/>
        </w:numPr>
        <w:jc w:val="both"/>
        <w:rPr>
          <w:rFonts w:ascii="Verdana" w:hAnsi="Verdana"/>
          <w:color w:val="000000" w:themeColor="text1"/>
          <w:sz w:val="22"/>
          <w:szCs w:val="22"/>
        </w:rPr>
      </w:pPr>
      <w:r w:rsidRPr="00EF360F">
        <w:rPr>
          <w:rFonts w:ascii="Verdana" w:hAnsi="Verdana"/>
          <w:color w:val="000000" w:themeColor="text1"/>
          <w:sz w:val="22"/>
          <w:szCs w:val="22"/>
        </w:rPr>
        <w:t>No se ha abordado este tema aún</w:t>
      </w:r>
    </w:p>
    <w:p w:rsidR="00EF360F" w:rsidRPr="00EF360F" w:rsidRDefault="00EF360F" w:rsidP="00EF360F">
      <w:pPr>
        <w:pStyle w:val="whitespace-normal"/>
        <w:numPr>
          <w:ilvl w:val="0"/>
          <w:numId w:val="24"/>
        </w:numPr>
        <w:jc w:val="both"/>
        <w:rPr>
          <w:rFonts w:ascii="Verdana" w:hAnsi="Verdana"/>
          <w:color w:val="000000" w:themeColor="text1"/>
          <w:sz w:val="22"/>
          <w:szCs w:val="22"/>
        </w:rPr>
      </w:pPr>
      <w:r w:rsidRPr="00EF360F">
        <w:rPr>
          <w:rFonts w:ascii="Verdana" w:hAnsi="Verdana"/>
          <w:color w:val="000000" w:themeColor="text1"/>
          <w:sz w:val="22"/>
          <w:szCs w:val="22"/>
        </w:rPr>
        <w:t>No aplica por las condiciones del entorno de trabajo</w:t>
      </w:r>
    </w:p>
    <w:p w:rsidR="002A7880" w:rsidRPr="00EF360F" w:rsidRDefault="002A7880" w:rsidP="00EF360F">
      <w:pPr>
        <w:jc w:val="both"/>
        <w:rPr>
          <w:rFonts w:ascii="Verdana" w:hAnsi="Verdana"/>
          <w:color w:val="000000" w:themeColor="text1"/>
          <w:sz w:val="22"/>
          <w:szCs w:val="22"/>
        </w:rPr>
      </w:pPr>
    </w:p>
    <w:p w:rsidR="002A7880" w:rsidRPr="00EF360F" w:rsidRDefault="002A7880" w:rsidP="00EF360F">
      <w:pPr>
        <w:jc w:val="both"/>
        <w:rPr>
          <w:rFonts w:ascii="Verdana" w:hAnsi="Verdana"/>
          <w:color w:val="000000" w:themeColor="text1"/>
          <w:sz w:val="22"/>
          <w:szCs w:val="22"/>
        </w:rPr>
      </w:pPr>
    </w:p>
    <w:p w:rsidR="00C9318D" w:rsidRPr="00C9318D" w:rsidRDefault="00C9318D" w:rsidP="00C9318D">
      <w:pPr>
        <w:jc w:val="both"/>
        <w:rPr>
          <w:rFonts w:ascii="Verdana" w:hAnsi="Verdana"/>
          <w:b/>
          <w:bCs/>
          <w:sz w:val="22"/>
          <w:szCs w:val="22"/>
        </w:rPr>
      </w:pPr>
      <w:r w:rsidRPr="00C9318D">
        <w:rPr>
          <w:rFonts w:ascii="Verdana" w:hAnsi="Verdana"/>
          <w:b/>
          <w:bCs/>
          <w:sz w:val="22"/>
          <w:szCs w:val="22"/>
        </w:rPr>
        <w:t>8.4 Inclusión Laboral de Personas con Discapacidad</w:t>
      </w:r>
    </w:p>
    <w:p w:rsidR="00C9318D" w:rsidRDefault="00C9318D" w:rsidP="00C9318D">
      <w:pPr>
        <w:jc w:val="both"/>
        <w:rPr>
          <w:rFonts w:ascii="Verdana" w:hAnsi="Verdana"/>
          <w:sz w:val="22"/>
          <w:szCs w:val="22"/>
        </w:rPr>
      </w:pPr>
      <w:r w:rsidRPr="00C9318D">
        <w:rPr>
          <w:rFonts w:ascii="Verdana" w:hAnsi="Verdana"/>
          <w:b/>
          <w:bCs/>
          <w:sz w:val="22"/>
          <w:szCs w:val="22"/>
        </w:rPr>
        <w:t>Fundamento normativo:</w:t>
      </w:r>
      <w:r w:rsidRPr="00C9318D">
        <w:rPr>
          <w:rFonts w:ascii="Verdana" w:hAnsi="Verdana"/>
          <w:sz w:val="22"/>
          <w:szCs w:val="22"/>
        </w:rPr>
        <w:t xml:space="preserve"> Artículo 59°, numeral 17 y Parágrafo 3° — Ley 2466 de 2025</w:t>
      </w:r>
    </w:p>
    <w:p w:rsidR="00C9318D" w:rsidRPr="00C9318D" w:rsidRDefault="00C9318D" w:rsidP="00C9318D">
      <w:pPr>
        <w:jc w:val="both"/>
        <w:rPr>
          <w:rFonts w:ascii="Verdana" w:hAnsi="Verdana"/>
          <w:sz w:val="22"/>
          <w:szCs w:val="22"/>
        </w:rPr>
      </w:pPr>
    </w:p>
    <w:p w:rsidR="00C9318D" w:rsidRPr="00C9318D" w:rsidRDefault="00C9318D" w:rsidP="00C9318D">
      <w:pPr>
        <w:jc w:val="both"/>
        <w:rPr>
          <w:rFonts w:ascii="Verdana" w:hAnsi="Verdana"/>
          <w:sz w:val="22"/>
          <w:szCs w:val="22"/>
          <w:u w:val="single"/>
        </w:rPr>
      </w:pPr>
      <w:r w:rsidRPr="00C9318D">
        <w:rPr>
          <w:rFonts w:ascii="Verdana" w:hAnsi="Verdana"/>
          <w:sz w:val="22"/>
          <w:szCs w:val="22"/>
          <w:u w:val="single"/>
        </w:rPr>
        <w:t>Aspecto de implementación</w:t>
      </w:r>
    </w:p>
    <w:p w:rsidR="00C9318D" w:rsidRPr="00225E6D" w:rsidRDefault="00C9318D" w:rsidP="00225E6D">
      <w:pPr>
        <w:jc w:val="both"/>
        <w:rPr>
          <w:rFonts w:ascii="Verdana" w:hAnsi="Verdana"/>
          <w:sz w:val="22"/>
          <w:szCs w:val="22"/>
        </w:rPr>
      </w:pPr>
      <w:r w:rsidRPr="00225E6D">
        <w:rPr>
          <w:rFonts w:ascii="Verdana" w:hAnsi="Verdana"/>
          <w:sz w:val="22"/>
          <w:szCs w:val="22"/>
        </w:rPr>
        <w:t>Diagnóstico del total de trabajadores permanentes de la CCF realizado.</w:t>
      </w:r>
    </w:p>
    <w:p w:rsidR="00C9318D" w:rsidRPr="00225E6D" w:rsidRDefault="00C9318D" w:rsidP="00225E6D">
      <w:pPr>
        <w:jc w:val="both"/>
        <w:rPr>
          <w:rFonts w:ascii="Verdana" w:hAnsi="Verdana"/>
          <w:sz w:val="22"/>
          <w:szCs w:val="22"/>
        </w:rPr>
      </w:pPr>
      <w:r w:rsidRPr="00225E6D">
        <w:rPr>
          <w:rFonts w:ascii="Verdana" w:hAnsi="Verdana"/>
          <w:sz w:val="22"/>
          <w:szCs w:val="22"/>
        </w:rPr>
        <w:t>Cálculo de la cuota mínima de trabajadores con discapacidad determinado (2 por cada 100 para plantas de hasta 500; +1 por cada 100 adicionales para plantas superiores).</w:t>
      </w:r>
    </w:p>
    <w:p w:rsidR="00C9318D" w:rsidRPr="00225E6D" w:rsidRDefault="00C9318D" w:rsidP="00225E6D">
      <w:pPr>
        <w:jc w:val="both"/>
        <w:rPr>
          <w:rFonts w:ascii="Verdana" w:hAnsi="Verdana"/>
          <w:sz w:val="22"/>
          <w:szCs w:val="22"/>
        </w:rPr>
      </w:pPr>
      <w:r w:rsidRPr="00225E6D">
        <w:rPr>
          <w:rFonts w:ascii="Verdana" w:hAnsi="Verdana"/>
          <w:sz w:val="22"/>
          <w:szCs w:val="22"/>
        </w:rPr>
        <w:t>Plan de revisión técnica para la implementación de ajustes razonables formulado (obligatorio en el primer año según Parágrafo 3°).</w:t>
      </w:r>
    </w:p>
    <w:p w:rsidR="00C9318D" w:rsidRPr="00225E6D" w:rsidRDefault="00C9318D" w:rsidP="00225E6D">
      <w:pPr>
        <w:jc w:val="both"/>
        <w:rPr>
          <w:rFonts w:ascii="Verdana" w:hAnsi="Verdana"/>
          <w:sz w:val="22"/>
          <w:szCs w:val="22"/>
        </w:rPr>
      </w:pPr>
      <w:r w:rsidRPr="00225E6D">
        <w:rPr>
          <w:rFonts w:ascii="Verdana" w:hAnsi="Verdana"/>
          <w:sz w:val="22"/>
          <w:szCs w:val="22"/>
        </w:rPr>
        <w:t>Identificación de barreras actitudinales, comunicativas y físicas iniciada.</w:t>
      </w:r>
    </w:p>
    <w:p w:rsidR="00C9318D" w:rsidRPr="00225E6D" w:rsidRDefault="00C9318D" w:rsidP="00225E6D">
      <w:pPr>
        <w:jc w:val="both"/>
        <w:rPr>
          <w:rFonts w:ascii="Verdana" w:hAnsi="Verdana"/>
          <w:sz w:val="22"/>
          <w:szCs w:val="22"/>
        </w:rPr>
      </w:pPr>
      <w:r w:rsidRPr="00225E6D">
        <w:rPr>
          <w:rFonts w:ascii="Verdana" w:hAnsi="Verdana"/>
          <w:sz w:val="22"/>
          <w:szCs w:val="22"/>
        </w:rPr>
        <w:t>Reporte de contratos con personas con discapacidad al Ministerio del Trabajo dentro de los 15 días siguientes a su celebración.</w:t>
      </w:r>
    </w:p>
    <w:p w:rsidR="00C9318D" w:rsidRPr="00225E6D" w:rsidRDefault="00C9318D" w:rsidP="00225E6D">
      <w:pPr>
        <w:jc w:val="both"/>
        <w:rPr>
          <w:rFonts w:ascii="Verdana" w:hAnsi="Verdana"/>
          <w:sz w:val="22"/>
          <w:szCs w:val="22"/>
        </w:rPr>
      </w:pPr>
      <w:r w:rsidRPr="00225E6D">
        <w:rPr>
          <w:rFonts w:ascii="Verdana" w:hAnsi="Verdana"/>
          <w:sz w:val="22"/>
          <w:szCs w:val="22"/>
        </w:rPr>
        <w:t>Área RRHH y jefaturas capacitadas en ajustes razonables.</w:t>
      </w:r>
    </w:p>
    <w:p w:rsidR="00C9318D" w:rsidRDefault="00C9318D" w:rsidP="00C9318D">
      <w:pPr>
        <w:jc w:val="both"/>
        <w:rPr>
          <w:rFonts w:ascii="Verdana" w:hAnsi="Verdana"/>
          <w:sz w:val="22"/>
          <w:szCs w:val="22"/>
        </w:rPr>
      </w:pPr>
    </w:p>
    <w:p w:rsidR="00C9318D" w:rsidRPr="00C9318D" w:rsidRDefault="00C9318D" w:rsidP="00C9318D">
      <w:pPr>
        <w:jc w:val="both"/>
        <w:rPr>
          <w:rFonts w:ascii="Verdana" w:hAnsi="Verdana"/>
          <w:sz w:val="22"/>
          <w:szCs w:val="22"/>
          <w:u w:val="single"/>
        </w:rPr>
      </w:pPr>
      <w:r w:rsidRPr="00C9318D">
        <w:rPr>
          <w:rFonts w:ascii="Verdana" w:hAnsi="Verdana"/>
          <w:sz w:val="22"/>
          <w:szCs w:val="22"/>
          <w:u w:val="single"/>
        </w:rPr>
        <w:t>Datos de seguimiento:</w:t>
      </w:r>
    </w:p>
    <w:p w:rsidR="00C9318D" w:rsidRPr="00C9318D" w:rsidRDefault="00C9318D" w:rsidP="00C9318D">
      <w:pPr>
        <w:jc w:val="both"/>
        <w:rPr>
          <w:rFonts w:ascii="Verdana" w:hAnsi="Verdana"/>
          <w:sz w:val="22"/>
          <w:szCs w:val="22"/>
        </w:rPr>
      </w:pPr>
      <w:proofErr w:type="spellStart"/>
      <w:r w:rsidRPr="00C9318D">
        <w:rPr>
          <w:rFonts w:ascii="Verdana" w:hAnsi="Verdana"/>
          <w:sz w:val="22"/>
          <w:szCs w:val="22"/>
        </w:rPr>
        <w:t>N°</w:t>
      </w:r>
      <w:proofErr w:type="spellEnd"/>
      <w:r w:rsidRPr="00C9318D">
        <w:rPr>
          <w:rFonts w:ascii="Verdana" w:hAnsi="Verdana"/>
          <w:sz w:val="22"/>
          <w:szCs w:val="22"/>
        </w:rPr>
        <w:t xml:space="preserve"> total de trabajadores permanentes de la CCF</w:t>
      </w:r>
    </w:p>
    <w:p w:rsidR="00C9318D" w:rsidRPr="00C9318D" w:rsidRDefault="00C9318D" w:rsidP="00C9318D">
      <w:pPr>
        <w:jc w:val="both"/>
        <w:rPr>
          <w:rFonts w:ascii="Verdana" w:hAnsi="Verdana"/>
          <w:sz w:val="22"/>
          <w:szCs w:val="22"/>
        </w:rPr>
      </w:pPr>
      <w:r w:rsidRPr="00C9318D">
        <w:rPr>
          <w:rFonts w:ascii="Verdana" w:hAnsi="Verdana"/>
          <w:sz w:val="22"/>
          <w:szCs w:val="22"/>
        </w:rPr>
        <w:t>Cuota mínima exigida según Art. 59°, numeral 17</w:t>
      </w:r>
    </w:p>
    <w:p w:rsidR="00C9318D" w:rsidRPr="00C9318D" w:rsidRDefault="00C9318D" w:rsidP="00C9318D">
      <w:pPr>
        <w:jc w:val="both"/>
        <w:rPr>
          <w:rFonts w:ascii="Verdana" w:hAnsi="Verdana"/>
          <w:sz w:val="22"/>
          <w:szCs w:val="22"/>
        </w:rPr>
      </w:pPr>
      <w:proofErr w:type="spellStart"/>
      <w:r w:rsidRPr="00C9318D">
        <w:rPr>
          <w:rFonts w:ascii="Verdana" w:hAnsi="Verdana"/>
          <w:sz w:val="22"/>
          <w:szCs w:val="22"/>
        </w:rPr>
        <w:t>N°</w:t>
      </w:r>
      <w:proofErr w:type="spellEnd"/>
      <w:r w:rsidRPr="00C9318D">
        <w:rPr>
          <w:rFonts w:ascii="Verdana" w:hAnsi="Verdana"/>
          <w:sz w:val="22"/>
          <w:szCs w:val="22"/>
        </w:rPr>
        <w:t xml:space="preserve"> actual de trabajadores con discapacidad vinculados</w:t>
      </w:r>
    </w:p>
    <w:p w:rsidR="00C9318D" w:rsidRPr="00C9318D" w:rsidRDefault="00C9318D" w:rsidP="00C9318D">
      <w:pPr>
        <w:jc w:val="both"/>
        <w:rPr>
          <w:rFonts w:ascii="Verdana" w:hAnsi="Verdana"/>
          <w:sz w:val="22"/>
          <w:szCs w:val="22"/>
        </w:rPr>
      </w:pPr>
      <w:r w:rsidRPr="00C9318D">
        <w:rPr>
          <w:rFonts w:ascii="Verdana" w:hAnsi="Verdana"/>
          <w:sz w:val="22"/>
          <w:szCs w:val="22"/>
        </w:rPr>
        <w:t>% de cumplimiento de la cuota mínima</w:t>
      </w:r>
    </w:p>
    <w:p w:rsidR="00C9318D" w:rsidRPr="00C9318D" w:rsidRDefault="00C9318D" w:rsidP="00C9318D">
      <w:pPr>
        <w:jc w:val="both"/>
        <w:rPr>
          <w:rFonts w:ascii="Verdana" w:hAnsi="Verdana"/>
          <w:sz w:val="22"/>
          <w:szCs w:val="22"/>
        </w:rPr>
      </w:pPr>
      <w:r w:rsidRPr="00C9318D">
        <w:rPr>
          <w:rFonts w:ascii="Verdana" w:hAnsi="Verdana"/>
          <w:sz w:val="22"/>
          <w:szCs w:val="22"/>
        </w:rPr>
        <w:t>Plan de revisión técnica: formulado / en proceso / no iniciado</w:t>
      </w:r>
    </w:p>
    <w:p w:rsidR="00C9318D" w:rsidRDefault="00C9318D" w:rsidP="00C9318D">
      <w:pPr>
        <w:jc w:val="both"/>
        <w:rPr>
          <w:rFonts w:ascii="Verdana" w:hAnsi="Verdana"/>
          <w:sz w:val="22"/>
          <w:szCs w:val="22"/>
        </w:rPr>
      </w:pPr>
      <w:r w:rsidRPr="00C9318D">
        <w:rPr>
          <w:rFonts w:ascii="Verdana" w:hAnsi="Verdana"/>
          <w:sz w:val="22"/>
          <w:szCs w:val="22"/>
        </w:rPr>
        <w:t>Fecha estimada de inicio de implementación del plan</w:t>
      </w:r>
    </w:p>
    <w:p w:rsidR="00C9318D" w:rsidRDefault="00C9318D" w:rsidP="00C9318D">
      <w:pPr>
        <w:jc w:val="both"/>
        <w:rPr>
          <w:rFonts w:ascii="Verdana" w:hAnsi="Verdana"/>
          <w:sz w:val="22"/>
          <w:szCs w:val="22"/>
        </w:rPr>
      </w:pPr>
    </w:p>
    <w:p w:rsidR="00E0336F" w:rsidRPr="00E0336F" w:rsidRDefault="00E0336F" w:rsidP="001E467E">
      <w:pPr>
        <w:pStyle w:val="font-claude-response-body"/>
        <w:numPr>
          <w:ilvl w:val="0"/>
          <w:numId w:val="35"/>
        </w:numPr>
        <w:jc w:val="both"/>
        <w:rPr>
          <w:rFonts w:ascii="Verdana" w:hAnsi="Verdana"/>
          <w:color w:val="000000" w:themeColor="text1"/>
        </w:rPr>
      </w:pPr>
      <w:r w:rsidRPr="00E0336F">
        <w:rPr>
          <w:rFonts w:ascii="Verdana" w:hAnsi="Verdana"/>
          <w:color w:val="000000" w:themeColor="text1"/>
        </w:rPr>
        <w:t>¿La corporación ha realizado un diagnóstico de su planta de trabajadores permanentes que le permita identificar cuál sería la cuota mínima de vinculación de personas con discapacidad que le correspondería según el Art. 15°, numeral 17 de la Ley 2466?</w:t>
      </w:r>
    </w:p>
    <w:p w:rsidR="00E0336F" w:rsidRPr="00E0336F" w:rsidRDefault="00E0336F" w:rsidP="00E0336F">
      <w:pPr>
        <w:pStyle w:val="font-claude-response-body"/>
        <w:jc w:val="both"/>
        <w:rPr>
          <w:rFonts w:ascii="Verdana" w:hAnsi="Verdana"/>
          <w:color w:val="000000" w:themeColor="text1"/>
        </w:rPr>
      </w:pPr>
      <w:r w:rsidRPr="00E0336F">
        <w:rPr>
          <w:rStyle w:val="nfasis"/>
          <w:rFonts w:ascii="Verdana" w:hAnsi="Verdana"/>
          <w:color w:val="000000" w:themeColor="text1"/>
        </w:rPr>
        <w:t>Tipo de respuesta: Selección única</w:t>
      </w:r>
    </w:p>
    <w:p w:rsidR="00E0336F" w:rsidRPr="00E0336F" w:rsidRDefault="00E0336F" w:rsidP="00E0336F">
      <w:pPr>
        <w:pStyle w:val="whitespace-normal"/>
        <w:numPr>
          <w:ilvl w:val="0"/>
          <w:numId w:val="25"/>
        </w:numPr>
        <w:jc w:val="both"/>
        <w:rPr>
          <w:rFonts w:ascii="Verdana" w:hAnsi="Verdana"/>
          <w:color w:val="000000" w:themeColor="text1"/>
        </w:rPr>
      </w:pPr>
      <w:r w:rsidRPr="00E0336F">
        <w:rPr>
          <w:rFonts w:ascii="Verdana" w:hAnsi="Verdana"/>
          <w:color w:val="000000" w:themeColor="text1"/>
        </w:rPr>
        <w:t>Sí, el diagnóstico está realizado</w:t>
      </w:r>
    </w:p>
    <w:p w:rsidR="00E0336F" w:rsidRPr="00E0336F" w:rsidRDefault="00E0336F" w:rsidP="00E0336F">
      <w:pPr>
        <w:pStyle w:val="whitespace-normal"/>
        <w:numPr>
          <w:ilvl w:val="0"/>
          <w:numId w:val="25"/>
        </w:numPr>
        <w:jc w:val="both"/>
        <w:rPr>
          <w:rFonts w:ascii="Verdana" w:hAnsi="Verdana"/>
          <w:color w:val="000000" w:themeColor="text1"/>
        </w:rPr>
      </w:pPr>
      <w:r w:rsidRPr="00E0336F">
        <w:rPr>
          <w:rFonts w:ascii="Verdana" w:hAnsi="Verdana"/>
          <w:color w:val="000000" w:themeColor="text1"/>
        </w:rPr>
        <w:t>Está en proceso de elaboración</w:t>
      </w:r>
    </w:p>
    <w:p w:rsidR="00E0336F" w:rsidRPr="00E0336F" w:rsidRDefault="00E0336F" w:rsidP="00E0336F">
      <w:pPr>
        <w:pStyle w:val="whitespace-normal"/>
        <w:numPr>
          <w:ilvl w:val="0"/>
          <w:numId w:val="25"/>
        </w:numPr>
        <w:jc w:val="both"/>
        <w:rPr>
          <w:rFonts w:ascii="Verdana" w:hAnsi="Verdana"/>
          <w:color w:val="000000" w:themeColor="text1"/>
        </w:rPr>
      </w:pPr>
      <w:r w:rsidRPr="00E0336F">
        <w:rPr>
          <w:rFonts w:ascii="Verdana" w:hAnsi="Verdana"/>
          <w:color w:val="000000" w:themeColor="text1"/>
        </w:rPr>
        <w:t>No se ha iniciado aún</w:t>
      </w:r>
    </w:p>
    <w:p w:rsidR="00E0336F" w:rsidRPr="00E0336F" w:rsidRDefault="00E0336F" w:rsidP="001E467E">
      <w:pPr>
        <w:pStyle w:val="font-claude-response-body"/>
        <w:numPr>
          <w:ilvl w:val="0"/>
          <w:numId w:val="35"/>
        </w:numPr>
        <w:jc w:val="both"/>
        <w:rPr>
          <w:rFonts w:ascii="Verdana" w:hAnsi="Verdana"/>
          <w:color w:val="000000" w:themeColor="text1"/>
          <w:sz w:val="22"/>
          <w:szCs w:val="22"/>
        </w:rPr>
      </w:pPr>
      <w:r w:rsidRPr="00E0336F">
        <w:rPr>
          <w:rFonts w:ascii="Verdana" w:hAnsi="Verdana"/>
          <w:color w:val="000000" w:themeColor="text1"/>
          <w:sz w:val="22"/>
          <w:szCs w:val="22"/>
        </w:rPr>
        <w:t>¿Cuántos trabajadores permanentes tiene actualmente la corporación en total?</w:t>
      </w:r>
    </w:p>
    <w:p w:rsidR="00E0336F" w:rsidRPr="00E0336F" w:rsidRDefault="00E0336F" w:rsidP="00E0336F">
      <w:pPr>
        <w:pStyle w:val="font-claude-response-body"/>
        <w:jc w:val="both"/>
        <w:rPr>
          <w:rStyle w:val="nfasis"/>
          <w:rFonts w:ascii="Verdana" w:hAnsi="Verdana"/>
          <w:color w:val="000000" w:themeColor="text1"/>
          <w:sz w:val="22"/>
          <w:szCs w:val="22"/>
        </w:rPr>
      </w:pPr>
      <w:r w:rsidRPr="00E0336F">
        <w:rPr>
          <w:rStyle w:val="nfasis"/>
          <w:rFonts w:ascii="Verdana" w:hAnsi="Verdana"/>
          <w:color w:val="000000" w:themeColor="text1"/>
          <w:sz w:val="22"/>
          <w:szCs w:val="22"/>
        </w:rPr>
        <w:lastRenderedPageBreak/>
        <w:t>Tipo de respuesta: Numérico</w:t>
      </w:r>
    </w:p>
    <w:p w:rsidR="00E0336F" w:rsidRPr="00E0336F" w:rsidRDefault="00E0336F" w:rsidP="001E467E">
      <w:pPr>
        <w:pStyle w:val="font-claude-response-body"/>
        <w:numPr>
          <w:ilvl w:val="0"/>
          <w:numId w:val="35"/>
        </w:numPr>
        <w:jc w:val="both"/>
        <w:rPr>
          <w:rFonts w:ascii="Verdana" w:hAnsi="Verdana"/>
          <w:color w:val="000000" w:themeColor="text1"/>
          <w:sz w:val="22"/>
          <w:szCs w:val="22"/>
        </w:rPr>
      </w:pPr>
      <w:r w:rsidRPr="00E0336F">
        <w:rPr>
          <w:rFonts w:ascii="Verdana" w:hAnsi="Verdana"/>
          <w:color w:val="000000" w:themeColor="text1"/>
          <w:sz w:val="22"/>
          <w:szCs w:val="22"/>
        </w:rPr>
        <w:t>¿Cuántos trabajadores con discapacidad certificada se encuentran actualmente vinculados en la corporación?</w:t>
      </w:r>
    </w:p>
    <w:p w:rsidR="00E0336F" w:rsidRPr="00E0336F" w:rsidRDefault="00E0336F" w:rsidP="00E0336F">
      <w:pPr>
        <w:pStyle w:val="font-claude-response-body"/>
        <w:jc w:val="both"/>
        <w:rPr>
          <w:rFonts w:ascii="Verdana" w:hAnsi="Verdana"/>
          <w:color w:val="000000" w:themeColor="text1"/>
          <w:sz w:val="22"/>
          <w:szCs w:val="22"/>
        </w:rPr>
      </w:pPr>
      <w:r w:rsidRPr="00E0336F">
        <w:rPr>
          <w:rStyle w:val="nfasis"/>
          <w:rFonts w:ascii="Verdana" w:hAnsi="Verdana"/>
          <w:color w:val="000000" w:themeColor="text1"/>
          <w:sz w:val="22"/>
          <w:szCs w:val="22"/>
        </w:rPr>
        <w:t>Tipo de respuesta: Numérico</w:t>
      </w:r>
    </w:p>
    <w:p w:rsidR="00E0336F" w:rsidRPr="00E0336F" w:rsidRDefault="00E0336F" w:rsidP="00E0336F">
      <w:pPr>
        <w:pStyle w:val="font-claude-response-body"/>
        <w:jc w:val="both"/>
        <w:rPr>
          <w:rFonts w:ascii="Verdana" w:hAnsi="Verdana"/>
          <w:color w:val="000000" w:themeColor="text1"/>
          <w:sz w:val="22"/>
          <w:szCs w:val="22"/>
        </w:rPr>
      </w:pPr>
      <w:r w:rsidRPr="00E0336F">
        <w:rPr>
          <w:rStyle w:val="nfasis"/>
          <w:rFonts w:ascii="Verdana" w:hAnsi="Verdana"/>
          <w:color w:val="000000" w:themeColor="text1"/>
          <w:sz w:val="22"/>
          <w:szCs w:val="22"/>
        </w:rPr>
        <w:t>Nota orientadora para la corporación: La certificación de discapacidad debe estar expedida conforme a las disposiciones del Ministerio de Salud y Protección Social, según lo establece el Art. 15°, numeral 17.</w:t>
      </w:r>
    </w:p>
    <w:p w:rsidR="00F323C7" w:rsidRPr="00F323C7" w:rsidRDefault="00F323C7" w:rsidP="001E467E">
      <w:pPr>
        <w:pStyle w:val="font-claude-response-body"/>
        <w:numPr>
          <w:ilvl w:val="0"/>
          <w:numId w:val="35"/>
        </w:numPr>
        <w:jc w:val="both"/>
        <w:rPr>
          <w:rFonts w:ascii="Verdana" w:hAnsi="Verdana"/>
          <w:color w:val="000000" w:themeColor="text1"/>
          <w:sz w:val="22"/>
          <w:szCs w:val="22"/>
        </w:rPr>
      </w:pPr>
      <w:r w:rsidRPr="00F323C7">
        <w:rPr>
          <w:rFonts w:ascii="Verdana" w:hAnsi="Verdana"/>
          <w:color w:val="000000" w:themeColor="text1"/>
          <w:sz w:val="22"/>
          <w:szCs w:val="22"/>
        </w:rPr>
        <w:t>En relación con el Parágrafo 3° del Art. 15°, que establece que durante el primer año de vigencia de la ley las empresas deben iniciar un plan de revisión técnica para la implementación de ajustes razonables, ¿en qué estado se encuentra ese proceso en la corporación?</w:t>
      </w:r>
    </w:p>
    <w:p w:rsidR="00F323C7" w:rsidRPr="00F323C7" w:rsidRDefault="00F323C7" w:rsidP="00F323C7">
      <w:pPr>
        <w:pStyle w:val="font-claude-response-body"/>
        <w:jc w:val="both"/>
        <w:rPr>
          <w:rFonts w:ascii="Verdana" w:hAnsi="Verdana"/>
          <w:color w:val="000000" w:themeColor="text1"/>
          <w:sz w:val="22"/>
          <w:szCs w:val="22"/>
        </w:rPr>
      </w:pPr>
      <w:r w:rsidRPr="00F323C7">
        <w:rPr>
          <w:rStyle w:val="nfasis"/>
          <w:rFonts w:ascii="Verdana" w:hAnsi="Verdana"/>
          <w:color w:val="000000" w:themeColor="text1"/>
          <w:sz w:val="22"/>
          <w:szCs w:val="22"/>
        </w:rPr>
        <w:t>Tipo de respuesta: Selección única</w:t>
      </w:r>
    </w:p>
    <w:p w:rsidR="00F323C7" w:rsidRPr="00F323C7" w:rsidRDefault="00F323C7" w:rsidP="00F323C7">
      <w:pPr>
        <w:pStyle w:val="whitespace-normal"/>
        <w:numPr>
          <w:ilvl w:val="0"/>
          <w:numId w:val="26"/>
        </w:numPr>
        <w:jc w:val="both"/>
        <w:rPr>
          <w:rFonts w:ascii="Verdana" w:hAnsi="Verdana"/>
          <w:color w:val="000000" w:themeColor="text1"/>
          <w:sz w:val="22"/>
          <w:szCs w:val="22"/>
        </w:rPr>
      </w:pPr>
      <w:r w:rsidRPr="00F323C7">
        <w:rPr>
          <w:rFonts w:ascii="Verdana" w:hAnsi="Verdana"/>
          <w:color w:val="000000" w:themeColor="text1"/>
          <w:sz w:val="22"/>
          <w:szCs w:val="22"/>
        </w:rPr>
        <w:t>El plan está formulado y en implementación</w:t>
      </w:r>
    </w:p>
    <w:p w:rsidR="00F323C7" w:rsidRPr="00F323C7" w:rsidRDefault="00F323C7" w:rsidP="00F323C7">
      <w:pPr>
        <w:pStyle w:val="whitespace-normal"/>
        <w:numPr>
          <w:ilvl w:val="0"/>
          <w:numId w:val="26"/>
        </w:numPr>
        <w:jc w:val="both"/>
        <w:rPr>
          <w:rFonts w:ascii="Verdana" w:hAnsi="Verdana"/>
          <w:color w:val="000000" w:themeColor="text1"/>
          <w:sz w:val="22"/>
          <w:szCs w:val="22"/>
        </w:rPr>
      </w:pPr>
      <w:r w:rsidRPr="00F323C7">
        <w:rPr>
          <w:rFonts w:ascii="Verdana" w:hAnsi="Verdana"/>
          <w:color w:val="000000" w:themeColor="text1"/>
          <w:sz w:val="22"/>
          <w:szCs w:val="22"/>
        </w:rPr>
        <w:t>El plan está formulado pero aún no se ha iniciado su implementación</w:t>
      </w:r>
    </w:p>
    <w:p w:rsidR="00F323C7" w:rsidRPr="00F323C7" w:rsidRDefault="00F323C7" w:rsidP="00F323C7">
      <w:pPr>
        <w:pStyle w:val="whitespace-normal"/>
        <w:numPr>
          <w:ilvl w:val="0"/>
          <w:numId w:val="26"/>
        </w:numPr>
        <w:jc w:val="both"/>
        <w:rPr>
          <w:rFonts w:ascii="Verdana" w:hAnsi="Verdana"/>
          <w:color w:val="000000" w:themeColor="text1"/>
          <w:sz w:val="22"/>
          <w:szCs w:val="22"/>
        </w:rPr>
      </w:pPr>
      <w:r w:rsidRPr="00F323C7">
        <w:rPr>
          <w:rFonts w:ascii="Verdana" w:hAnsi="Verdana"/>
          <w:color w:val="000000" w:themeColor="text1"/>
          <w:sz w:val="22"/>
          <w:szCs w:val="22"/>
        </w:rPr>
        <w:t>El plan está en proceso de formulación</w:t>
      </w:r>
    </w:p>
    <w:p w:rsidR="00F323C7" w:rsidRPr="00F323C7" w:rsidRDefault="00F323C7" w:rsidP="00F323C7">
      <w:pPr>
        <w:pStyle w:val="whitespace-normal"/>
        <w:numPr>
          <w:ilvl w:val="0"/>
          <w:numId w:val="26"/>
        </w:numPr>
        <w:jc w:val="both"/>
        <w:rPr>
          <w:rFonts w:ascii="Verdana" w:hAnsi="Verdana"/>
          <w:color w:val="000000" w:themeColor="text1"/>
          <w:sz w:val="22"/>
          <w:szCs w:val="22"/>
        </w:rPr>
      </w:pPr>
      <w:r w:rsidRPr="00F323C7">
        <w:rPr>
          <w:rFonts w:ascii="Verdana" w:hAnsi="Verdana"/>
          <w:color w:val="000000" w:themeColor="text1"/>
          <w:sz w:val="22"/>
          <w:szCs w:val="22"/>
        </w:rPr>
        <w:t>No se ha iniciado aún</w:t>
      </w:r>
    </w:p>
    <w:p w:rsidR="0064123C" w:rsidRPr="0064123C" w:rsidRDefault="0064123C" w:rsidP="001E467E">
      <w:pPr>
        <w:pStyle w:val="font-claude-response-body"/>
        <w:numPr>
          <w:ilvl w:val="0"/>
          <w:numId w:val="35"/>
        </w:numPr>
        <w:jc w:val="both"/>
        <w:rPr>
          <w:rFonts w:ascii="Verdana" w:hAnsi="Verdana"/>
          <w:color w:val="000000" w:themeColor="text1"/>
          <w:sz w:val="22"/>
          <w:szCs w:val="22"/>
        </w:rPr>
      </w:pPr>
      <w:r w:rsidRPr="0064123C">
        <w:rPr>
          <w:rFonts w:ascii="Verdana" w:hAnsi="Verdana"/>
          <w:color w:val="000000" w:themeColor="text1"/>
          <w:sz w:val="22"/>
          <w:szCs w:val="22"/>
        </w:rPr>
        <w:t>En caso de que el plan exista o esté en construcción, ¿contempla la identificación de barreras actitudinales, comunicativas y físicas presentes en los entornos de trabajo de la corporación?</w:t>
      </w:r>
    </w:p>
    <w:p w:rsidR="0064123C" w:rsidRPr="0064123C" w:rsidRDefault="0064123C" w:rsidP="0064123C">
      <w:pPr>
        <w:pStyle w:val="font-claude-response-body"/>
        <w:jc w:val="both"/>
        <w:rPr>
          <w:rFonts w:ascii="Verdana" w:hAnsi="Verdana"/>
          <w:color w:val="000000" w:themeColor="text1"/>
          <w:sz w:val="22"/>
          <w:szCs w:val="22"/>
        </w:rPr>
      </w:pPr>
      <w:r w:rsidRPr="0064123C">
        <w:rPr>
          <w:rStyle w:val="nfasis"/>
          <w:rFonts w:ascii="Verdana" w:hAnsi="Verdana"/>
          <w:color w:val="000000" w:themeColor="text1"/>
          <w:sz w:val="22"/>
          <w:szCs w:val="22"/>
        </w:rPr>
        <w:t>Tipo de respuesta: Selección única</w:t>
      </w:r>
    </w:p>
    <w:p w:rsidR="0064123C" w:rsidRPr="0064123C" w:rsidRDefault="0064123C" w:rsidP="0064123C">
      <w:pPr>
        <w:pStyle w:val="whitespace-normal"/>
        <w:numPr>
          <w:ilvl w:val="0"/>
          <w:numId w:val="27"/>
        </w:numPr>
        <w:jc w:val="both"/>
        <w:rPr>
          <w:rFonts w:ascii="Verdana" w:hAnsi="Verdana"/>
          <w:color w:val="000000" w:themeColor="text1"/>
          <w:sz w:val="22"/>
          <w:szCs w:val="22"/>
        </w:rPr>
      </w:pPr>
      <w:r w:rsidRPr="0064123C">
        <w:rPr>
          <w:rFonts w:ascii="Verdana" w:hAnsi="Verdana"/>
          <w:color w:val="000000" w:themeColor="text1"/>
          <w:sz w:val="22"/>
          <w:szCs w:val="22"/>
        </w:rPr>
        <w:t>Sí, las tres dimensiones están contempladas</w:t>
      </w:r>
    </w:p>
    <w:p w:rsidR="0064123C" w:rsidRPr="0064123C" w:rsidRDefault="0064123C" w:rsidP="0064123C">
      <w:pPr>
        <w:pStyle w:val="whitespace-normal"/>
        <w:numPr>
          <w:ilvl w:val="0"/>
          <w:numId w:val="27"/>
        </w:numPr>
        <w:jc w:val="both"/>
        <w:rPr>
          <w:rFonts w:ascii="Verdana" w:hAnsi="Verdana"/>
          <w:color w:val="000000" w:themeColor="text1"/>
          <w:sz w:val="22"/>
          <w:szCs w:val="22"/>
        </w:rPr>
      </w:pPr>
      <w:r w:rsidRPr="0064123C">
        <w:rPr>
          <w:rFonts w:ascii="Verdana" w:hAnsi="Verdana"/>
          <w:color w:val="000000" w:themeColor="text1"/>
          <w:sz w:val="22"/>
          <w:szCs w:val="22"/>
        </w:rPr>
        <w:t>Solo contempla algunas de ellas</w:t>
      </w:r>
    </w:p>
    <w:p w:rsidR="0064123C" w:rsidRPr="0064123C" w:rsidRDefault="0064123C" w:rsidP="0064123C">
      <w:pPr>
        <w:pStyle w:val="whitespace-normal"/>
        <w:numPr>
          <w:ilvl w:val="0"/>
          <w:numId w:val="27"/>
        </w:numPr>
        <w:jc w:val="both"/>
        <w:rPr>
          <w:rFonts w:ascii="Verdana" w:hAnsi="Verdana"/>
          <w:color w:val="000000" w:themeColor="text1"/>
          <w:sz w:val="22"/>
          <w:szCs w:val="22"/>
        </w:rPr>
      </w:pPr>
      <w:r w:rsidRPr="0064123C">
        <w:rPr>
          <w:rFonts w:ascii="Verdana" w:hAnsi="Verdana"/>
          <w:color w:val="000000" w:themeColor="text1"/>
          <w:sz w:val="22"/>
          <w:szCs w:val="22"/>
        </w:rPr>
        <w:t>Aún no se ha llegado a ese nivel de detalle</w:t>
      </w:r>
    </w:p>
    <w:p w:rsidR="00E0336F" w:rsidRPr="001131E7" w:rsidRDefault="0064123C" w:rsidP="00E0336F">
      <w:pPr>
        <w:pStyle w:val="whitespace-normal"/>
        <w:numPr>
          <w:ilvl w:val="0"/>
          <w:numId w:val="27"/>
        </w:numPr>
        <w:jc w:val="both"/>
        <w:rPr>
          <w:rFonts w:ascii="Verdana" w:hAnsi="Verdana"/>
          <w:color w:val="000000" w:themeColor="text1"/>
          <w:sz w:val="22"/>
          <w:szCs w:val="22"/>
        </w:rPr>
      </w:pPr>
      <w:r w:rsidRPr="0064123C">
        <w:rPr>
          <w:rFonts w:ascii="Verdana" w:hAnsi="Verdana"/>
          <w:color w:val="000000" w:themeColor="text1"/>
          <w:sz w:val="22"/>
          <w:szCs w:val="22"/>
        </w:rPr>
        <w:t>No aplica (no se ha iniciado el plan)</w:t>
      </w:r>
    </w:p>
    <w:p w:rsidR="001131E7" w:rsidRPr="001131E7" w:rsidRDefault="001131E7" w:rsidP="001E467E">
      <w:pPr>
        <w:pStyle w:val="font-claude-response-body"/>
        <w:numPr>
          <w:ilvl w:val="0"/>
          <w:numId w:val="35"/>
        </w:numPr>
        <w:jc w:val="both"/>
        <w:rPr>
          <w:rFonts w:ascii="Verdana" w:hAnsi="Verdana"/>
          <w:color w:val="000000" w:themeColor="text1"/>
          <w:sz w:val="22"/>
          <w:szCs w:val="22"/>
        </w:rPr>
      </w:pPr>
      <w:r w:rsidRPr="001131E7">
        <w:rPr>
          <w:rFonts w:ascii="Verdana" w:hAnsi="Verdana"/>
          <w:color w:val="000000" w:themeColor="text1"/>
          <w:sz w:val="22"/>
          <w:szCs w:val="22"/>
        </w:rPr>
        <w:t>En los casos en que la corporación haya celebrado contratos de trabajo con personas con discapacidad, ¿estos han sido reportados al Ministerio del Trabajo dentro de los 15 días siguientes a su celebración, conforme al Art. 15°, numeral 17?</w:t>
      </w:r>
    </w:p>
    <w:p w:rsidR="001131E7" w:rsidRPr="001131E7" w:rsidRDefault="001131E7" w:rsidP="001131E7">
      <w:pPr>
        <w:pStyle w:val="font-claude-response-body"/>
        <w:rPr>
          <w:rFonts w:ascii="Verdana" w:hAnsi="Verdana"/>
          <w:color w:val="000000" w:themeColor="text1"/>
          <w:sz w:val="22"/>
          <w:szCs w:val="22"/>
        </w:rPr>
      </w:pPr>
      <w:r w:rsidRPr="001131E7">
        <w:rPr>
          <w:rStyle w:val="nfasis"/>
          <w:rFonts w:ascii="Verdana" w:hAnsi="Verdana"/>
          <w:color w:val="000000" w:themeColor="text1"/>
          <w:sz w:val="22"/>
          <w:szCs w:val="22"/>
        </w:rPr>
        <w:t>Tipo de respuesta: Selección única</w:t>
      </w:r>
    </w:p>
    <w:p w:rsidR="001131E7" w:rsidRPr="001131E7" w:rsidRDefault="001131E7" w:rsidP="001131E7">
      <w:pPr>
        <w:pStyle w:val="whitespace-normal"/>
        <w:numPr>
          <w:ilvl w:val="0"/>
          <w:numId w:val="28"/>
        </w:numPr>
        <w:rPr>
          <w:rFonts w:ascii="Verdana" w:hAnsi="Verdana"/>
          <w:color w:val="000000" w:themeColor="text1"/>
          <w:sz w:val="22"/>
          <w:szCs w:val="22"/>
        </w:rPr>
      </w:pPr>
      <w:r w:rsidRPr="001131E7">
        <w:rPr>
          <w:rFonts w:ascii="Verdana" w:hAnsi="Verdana"/>
          <w:color w:val="000000" w:themeColor="text1"/>
          <w:sz w:val="22"/>
          <w:szCs w:val="22"/>
        </w:rPr>
        <w:t>Sí, todos los contratos han sido reportados en el plazo establecido</w:t>
      </w:r>
    </w:p>
    <w:p w:rsidR="001131E7" w:rsidRPr="001131E7" w:rsidRDefault="001131E7" w:rsidP="001131E7">
      <w:pPr>
        <w:pStyle w:val="whitespace-normal"/>
        <w:numPr>
          <w:ilvl w:val="0"/>
          <w:numId w:val="28"/>
        </w:numPr>
        <w:rPr>
          <w:rFonts w:ascii="Verdana" w:hAnsi="Verdana"/>
          <w:color w:val="000000" w:themeColor="text1"/>
          <w:sz w:val="22"/>
          <w:szCs w:val="22"/>
        </w:rPr>
      </w:pPr>
      <w:r w:rsidRPr="001131E7">
        <w:rPr>
          <w:rFonts w:ascii="Verdana" w:hAnsi="Verdana"/>
          <w:color w:val="000000" w:themeColor="text1"/>
          <w:sz w:val="22"/>
          <w:szCs w:val="22"/>
        </w:rPr>
        <w:t>Algunos contratos han sido reportados, otros no</w:t>
      </w:r>
    </w:p>
    <w:p w:rsidR="001131E7" w:rsidRPr="001131E7" w:rsidRDefault="001131E7" w:rsidP="001131E7">
      <w:pPr>
        <w:pStyle w:val="whitespace-normal"/>
        <w:numPr>
          <w:ilvl w:val="0"/>
          <w:numId w:val="28"/>
        </w:numPr>
        <w:rPr>
          <w:rFonts w:ascii="Verdana" w:hAnsi="Verdana"/>
          <w:color w:val="000000" w:themeColor="text1"/>
          <w:sz w:val="22"/>
          <w:szCs w:val="22"/>
        </w:rPr>
      </w:pPr>
      <w:r w:rsidRPr="001131E7">
        <w:rPr>
          <w:rFonts w:ascii="Verdana" w:hAnsi="Verdana"/>
          <w:color w:val="000000" w:themeColor="text1"/>
          <w:sz w:val="22"/>
          <w:szCs w:val="22"/>
        </w:rPr>
        <w:t>No han sido reportados</w:t>
      </w:r>
    </w:p>
    <w:p w:rsidR="001131E7" w:rsidRPr="001131E7" w:rsidRDefault="001131E7" w:rsidP="001131E7">
      <w:pPr>
        <w:pStyle w:val="whitespace-normal"/>
        <w:numPr>
          <w:ilvl w:val="0"/>
          <w:numId w:val="28"/>
        </w:numPr>
        <w:rPr>
          <w:rFonts w:ascii="Verdana" w:hAnsi="Verdana"/>
          <w:color w:val="000000" w:themeColor="text1"/>
          <w:sz w:val="22"/>
          <w:szCs w:val="22"/>
        </w:rPr>
      </w:pPr>
      <w:r w:rsidRPr="001131E7">
        <w:rPr>
          <w:rFonts w:ascii="Verdana" w:hAnsi="Verdana"/>
          <w:color w:val="000000" w:themeColor="text1"/>
          <w:sz w:val="22"/>
          <w:szCs w:val="22"/>
        </w:rPr>
        <w:t>No aplica (no se han celebrado contratos con personas con discapacidad en el período)</w:t>
      </w:r>
    </w:p>
    <w:p w:rsidR="001131E7" w:rsidRPr="001131E7" w:rsidRDefault="001131E7" w:rsidP="001E467E">
      <w:pPr>
        <w:pStyle w:val="font-claude-response-body"/>
        <w:numPr>
          <w:ilvl w:val="0"/>
          <w:numId w:val="35"/>
        </w:numPr>
        <w:jc w:val="both"/>
        <w:rPr>
          <w:rFonts w:ascii="Verdana" w:hAnsi="Verdana"/>
          <w:color w:val="000000" w:themeColor="text1"/>
          <w:sz w:val="22"/>
          <w:szCs w:val="22"/>
        </w:rPr>
      </w:pPr>
      <w:r w:rsidRPr="001131E7">
        <w:rPr>
          <w:rFonts w:ascii="Verdana" w:hAnsi="Verdana"/>
          <w:color w:val="000000" w:themeColor="text1"/>
          <w:sz w:val="22"/>
          <w:szCs w:val="22"/>
        </w:rPr>
        <w:lastRenderedPageBreak/>
        <w:t>En caso de que existan cargos o áreas en la corporación donde no sea posible vincular personas en condición de discapacidad, ¿esta situación ha sido informada al Ministerio del Trabajo, conforme al Parágrafo 2° del Art. 15° de la Ley 2466?</w:t>
      </w:r>
    </w:p>
    <w:p w:rsidR="001131E7" w:rsidRPr="001131E7" w:rsidRDefault="001131E7" w:rsidP="001131E7">
      <w:pPr>
        <w:pStyle w:val="font-claude-response-body"/>
        <w:rPr>
          <w:rFonts w:ascii="Verdana" w:hAnsi="Verdana"/>
          <w:color w:val="000000" w:themeColor="text1"/>
          <w:sz w:val="22"/>
          <w:szCs w:val="22"/>
        </w:rPr>
      </w:pPr>
      <w:r w:rsidRPr="001131E7">
        <w:rPr>
          <w:rStyle w:val="nfasis"/>
          <w:rFonts w:ascii="Verdana" w:hAnsi="Verdana"/>
          <w:color w:val="000000" w:themeColor="text1"/>
          <w:sz w:val="22"/>
          <w:szCs w:val="22"/>
        </w:rPr>
        <w:t>Tipo de respuesta: Selección única</w:t>
      </w:r>
    </w:p>
    <w:p w:rsidR="001131E7" w:rsidRPr="001131E7" w:rsidRDefault="001131E7" w:rsidP="001131E7">
      <w:pPr>
        <w:pStyle w:val="whitespace-normal"/>
        <w:numPr>
          <w:ilvl w:val="0"/>
          <w:numId w:val="31"/>
        </w:numPr>
        <w:rPr>
          <w:rFonts w:ascii="Verdana" w:hAnsi="Verdana"/>
          <w:color w:val="000000" w:themeColor="text1"/>
          <w:sz w:val="22"/>
          <w:szCs w:val="22"/>
        </w:rPr>
      </w:pPr>
      <w:r w:rsidRPr="001131E7">
        <w:rPr>
          <w:rFonts w:ascii="Verdana" w:hAnsi="Verdana"/>
          <w:color w:val="000000" w:themeColor="text1"/>
          <w:sz w:val="22"/>
          <w:szCs w:val="22"/>
        </w:rPr>
        <w:t>Sí, ha sido informado al Ministerio del Trabajo</w:t>
      </w:r>
    </w:p>
    <w:p w:rsidR="001131E7" w:rsidRPr="001131E7" w:rsidRDefault="001131E7" w:rsidP="001131E7">
      <w:pPr>
        <w:pStyle w:val="whitespace-normal"/>
        <w:numPr>
          <w:ilvl w:val="0"/>
          <w:numId w:val="31"/>
        </w:numPr>
        <w:rPr>
          <w:rFonts w:ascii="Verdana" w:hAnsi="Verdana"/>
          <w:color w:val="000000" w:themeColor="text1"/>
          <w:sz w:val="22"/>
          <w:szCs w:val="22"/>
        </w:rPr>
      </w:pPr>
      <w:r w:rsidRPr="001131E7">
        <w:rPr>
          <w:rFonts w:ascii="Verdana" w:hAnsi="Verdana"/>
          <w:color w:val="000000" w:themeColor="text1"/>
          <w:sz w:val="22"/>
          <w:szCs w:val="22"/>
        </w:rPr>
        <w:t>No ha sido informado aún</w:t>
      </w:r>
    </w:p>
    <w:p w:rsidR="001131E7" w:rsidRPr="001131E7" w:rsidRDefault="001131E7" w:rsidP="001131E7">
      <w:pPr>
        <w:pStyle w:val="whitespace-normal"/>
        <w:numPr>
          <w:ilvl w:val="0"/>
          <w:numId w:val="31"/>
        </w:numPr>
        <w:rPr>
          <w:rFonts w:ascii="Verdana" w:hAnsi="Verdana"/>
          <w:color w:val="000000" w:themeColor="text1"/>
          <w:sz w:val="22"/>
          <w:szCs w:val="22"/>
        </w:rPr>
      </w:pPr>
      <w:r w:rsidRPr="001131E7">
        <w:rPr>
          <w:rFonts w:ascii="Verdana" w:hAnsi="Verdana"/>
          <w:color w:val="000000" w:themeColor="text1"/>
          <w:sz w:val="22"/>
          <w:szCs w:val="22"/>
        </w:rPr>
        <w:t>No aplica (no se han identificado cargos con esa condición)</w:t>
      </w:r>
    </w:p>
    <w:p w:rsidR="001131E7" w:rsidRPr="001131E7" w:rsidRDefault="001131E7" w:rsidP="001131E7">
      <w:pPr>
        <w:pStyle w:val="whitespace-normal"/>
        <w:numPr>
          <w:ilvl w:val="0"/>
          <w:numId w:val="31"/>
        </w:numPr>
        <w:rPr>
          <w:rFonts w:ascii="Verdana" w:hAnsi="Verdana"/>
          <w:color w:val="000000" w:themeColor="text1"/>
          <w:sz w:val="22"/>
          <w:szCs w:val="22"/>
        </w:rPr>
      </w:pPr>
      <w:r w:rsidRPr="001131E7">
        <w:rPr>
          <w:rFonts w:ascii="Verdana" w:hAnsi="Verdana"/>
          <w:color w:val="000000" w:themeColor="text1"/>
          <w:sz w:val="22"/>
          <w:szCs w:val="22"/>
        </w:rPr>
        <w:t>Está en proceso de identificación</w:t>
      </w:r>
    </w:p>
    <w:p w:rsidR="001131E7" w:rsidRPr="001131E7" w:rsidRDefault="001131E7" w:rsidP="001E467E">
      <w:pPr>
        <w:pStyle w:val="font-claude-response-body"/>
        <w:numPr>
          <w:ilvl w:val="0"/>
          <w:numId w:val="35"/>
        </w:numPr>
        <w:jc w:val="both"/>
        <w:rPr>
          <w:rFonts w:ascii="Verdana" w:hAnsi="Verdana"/>
          <w:color w:val="000000" w:themeColor="text1"/>
          <w:sz w:val="22"/>
          <w:szCs w:val="22"/>
        </w:rPr>
      </w:pPr>
      <w:r w:rsidRPr="001131E7">
        <w:rPr>
          <w:rFonts w:ascii="Verdana" w:hAnsi="Verdana"/>
          <w:color w:val="000000" w:themeColor="text1"/>
          <w:sz w:val="22"/>
          <w:szCs w:val="22"/>
        </w:rPr>
        <w:t>¿Las jefaturas y el área de gestión humana han participado en algún proceso de capacitación o acercamiento en materia de inclusión laboral y ajustes razonables para personas con discapacidad?</w:t>
      </w:r>
    </w:p>
    <w:p w:rsidR="001131E7" w:rsidRPr="001131E7" w:rsidRDefault="001131E7" w:rsidP="001131E7">
      <w:pPr>
        <w:pStyle w:val="font-claude-response-body"/>
        <w:rPr>
          <w:rFonts w:ascii="Verdana" w:hAnsi="Verdana"/>
          <w:color w:val="000000" w:themeColor="text1"/>
          <w:sz w:val="22"/>
          <w:szCs w:val="22"/>
        </w:rPr>
      </w:pPr>
      <w:r w:rsidRPr="001131E7">
        <w:rPr>
          <w:rStyle w:val="nfasis"/>
          <w:rFonts w:ascii="Verdana" w:hAnsi="Verdana"/>
          <w:color w:val="000000" w:themeColor="text1"/>
          <w:sz w:val="22"/>
          <w:szCs w:val="22"/>
        </w:rPr>
        <w:t>Tipo de respuesta: Selección única</w:t>
      </w:r>
    </w:p>
    <w:p w:rsidR="001131E7" w:rsidRPr="001131E7" w:rsidRDefault="001131E7" w:rsidP="001131E7">
      <w:pPr>
        <w:pStyle w:val="whitespace-normal"/>
        <w:numPr>
          <w:ilvl w:val="0"/>
          <w:numId w:val="29"/>
        </w:numPr>
        <w:rPr>
          <w:rFonts w:ascii="Verdana" w:hAnsi="Verdana"/>
          <w:color w:val="000000" w:themeColor="text1"/>
          <w:sz w:val="22"/>
          <w:szCs w:val="22"/>
        </w:rPr>
      </w:pPr>
      <w:r w:rsidRPr="001131E7">
        <w:rPr>
          <w:rFonts w:ascii="Verdana" w:hAnsi="Verdana"/>
          <w:color w:val="000000" w:themeColor="text1"/>
          <w:sz w:val="22"/>
          <w:szCs w:val="22"/>
        </w:rPr>
        <w:t>Sí</w:t>
      </w:r>
    </w:p>
    <w:p w:rsidR="001131E7" w:rsidRPr="001131E7" w:rsidRDefault="001131E7" w:rsidP="001131E7">
      <w:pPr>
        <w:pStyle w:val="whitespace-normal"/>
        <w:numPr>
          <w:ilvl w:val="0"/>
          <w:numId w:val="29"/>
        </w:numPr>
        <w:rPr>
          <w:rFonts w:ascii="Verdana" w:hAnsi="Verdana"/>
          <w:color w:val="000000" w:themeColor="text1"/>
          <w:sz w:val="22"/>
          <w:szCs w:val="22"/>
        </w:rPr>
      </w:pPr>
      <w:r w:rsidRPr="001131E7">
        <w:rPr>
          <w:rFonts w:ascii="Verdana" w:hAnsi="Verdana"/>
          <w:color w:val="000000" w:themeColor="text1"/>
          <w:sz w:val="22"/>
          <w:szCs w:val="22"/>
        </w:rPr>
        <w:t>No</w:t>
      </w:r>
    </w:p>
    <w:p w:rsidR="001131E7" w:rsidRPr="001131E7" w:rsidRDefault="001131E7" w:rsidP="001131E7">
      <w:pPr>
        <w:pStyle w:val="whitespace-normal"/>
        <w:numPr>
          <w:ilvl w:val="0"/>
          <w:numId w:val="29"/>
        </w:numPr>
        <w:rPr>
          <w:rFonts w:ascii="Verdana" w:hAnsi="Verdana"/>
          <w:color w:val="000000" w:themeColor="text1"/>
          <w:sz w:val="22"/>
          <w:szCs w:val="22"/>
        </w:rPr>
      </w:pPr>
      <w:r w:rsidRPr="001131E7">
        <w:rPr>
          <w:rFonts w:ascii="Verdana" w:hAnsi="Verdana"/>
          <w:color w:val="000000" w:themeColor="text1"/>
          <w:sz w:val="22"/>
          <w:szCs w:val="22"/>
        </w:rPr>
        <w:t>Está programado pero aún no se ha realizado</w:t>
      </w:r>
    </w:p>
    <w:p w:rsidR="001131E7" w:rsidRPr="001131E7" w:rsidRDefault="001131E7" w:rsidP="001131E7">
      <w:pPr>
        <w:pStyle w:val="font-claude-response-body"/>
        <w:rPr>
          <w:rFonts w:ascii="Verdana" w:hAnsi="Verdana"/>
          <w:color w:val="000000" w:themeColor="text1"/>
          <w:sz w:val="22"/>
          <w:szCs w:val="22"/>
        </w:rPr>
      </w:pPr>
      <w:r w:rsidRPr="001131E7">
        <w:rPr>
          <w:rStyle w:val="nfasis"/>
          <w:rFonts w:ascii="Verdana" w:hAnsi="Verdana"/>
          <w:color w:val="000000" w:themeColor="text1"/>
          <w:sz w:val="22"/>
          <w:szCs w:val="22"/>
        </w:rPr>
        <w:t>Pregunta de seguimiento condicional (visible solo si responde Sí):</w:t>
      </w:r>
    </w:p>
    <w:p w:rsidR="001131E7" w:rsidRPr="001131E7" w:rsidRDefault="001131E7" w:rsidP="001131E7">
      <w:pPr>
        <w:pStyle w:val="font-claude-response-body"/>
        <w:rPr>
          <w:rFonts w:ascii="Verdana" w:hAnsi="Verdana"/>
          <w:color w:val="000000" w:themeColor="text1"/>
          <w:sz w:val="22"/>
          <w:szCs w:val="22"/>
        </w:rPr>
      </w:pPr>
      <w:r w:rsidRPr="001131E7">
        <w:rPr>
          <w:rStyle w:val="Textoennegrita"/>
          <w:rFonts w:ascii="Verdana" w:hAnsi="Verdana"/>
          <w:color w:val="000000" w:themeColor="text1"/>
          <w:sz w:val="22"/>
          <w:szCs w:val="22"/>
        </w:rPr>
        <w:t>2</w:t>
      </w:r>
      <w:r>
        <w:rPr>
          <w:rStyle w:val="Textoennegrita"/>
          <w:rFonts w:ascii="Verdana" w:hAnsi="Verdana"/>
          <w:color w:val="000000" w:themeColor="text1"/>
          <w:sz w:val="22"/>
          <w:szCs w:val="22"/>
        </w:rPr>
        <w:t>8</w:t>
      </w:r>
      <w:r w:rsidRPr="001131E7">
        <w:rPr>
          <w:rStyle w:val="Textoennegrita"/>
          <w:rFonts w:ascii="Verdana" w:hAnsi="Verdana"/>
          <w:color w:val="000000" w:themeColor="text1"/>
          <w:sz w:val="22"/>
          <w:szCs w:val="22"/>
        </w:rPr>
        <w:t>a.</w:t>
      </w:r>
      <w:r w:rsidRPr="001131E7">
        <w:rPr>
          <w:rStyle w:val="apple-converted-space"/>
          <w:rFonts w:ascii="Verdana" w:hAnsi="Verdana"/>
          <w:color w:val="000000" w:themeColor="text1"/>
          <w:sz w:val="22"/>
          <w:szCs w:val="22"/>
        </w:rPr>
        <w:t> </w:t>
      </w:r>
      <w:r w:rsidRPr="001131E7">
        <w:rPr>
          <w:rFonts w:ascii="Verdana" w:hAnsi="Verdana"/>
          <w:color w:val="000000" w:themeColor="text1"/>
          <w:sz w:val="22"/>
          <w:szCs w:val="22"/>
        </w:rPr>
        <w:t>Fecha(s) de realización de la capacitación (diferenciando 2025 y 2026)</w:t>
      </w:r>
      <w:r w:rsidRPr="001131E7">
        <w:rPr>
          <w:rStyle w:val="apple-converted-space"/>
          <w:rFonts w:ascii="Verdana" w:hAnsi="Verdana"/>
          <w:color w:val="000000" w:themeColor="text1"/>
          <w:sz w:val="22"/>
          <w:szCs w:val="22"/>
        </w:rPr>
        <w:t> </w:t>
      </w:r>
      <w:r w:rsidRPr="001131E7">
        <w:rPr>
          <w:rStyle w:val="nfasis"/>
          <w:rFonts w:ascii="Verdana" w:hAnsi="Verdana"/>
          <w:color w:val="000000" w:themeColor="text1"/>
          <w:sz w:val="22"/>
          <w:szCs w:val="22"/>
        </w:rPr>
        <w:t>Tipo de respuesta: Texto corto</w:t>
      </w:r>
    </w:p>
    <w:p w:rsidR="001131E7" w:rsidRPr="001131E7" w:rsidRDefault="001131E7" w:rsidP="001131E7">
      <w:pPr>
        <w:pStyle w:val="font-claude-response-body"/>
        <w:rPr>
          <w:rFonts w:ascii="Verdana" w:hAnsi="Verdana"/>
          <w:color w:val="000000" w:themeColor="text1"/>
          <w:sz w:val="22"/>
          <w:szCs w:val="22"/>
        </w:rPr>
      </w:pPr>
      <w:r w:rsidRPr="001131E7">
        <w:rPr>
          <w:rStyle w:val="Textoennegrita"/>
          <w:rFonts w:ascii="Verdana" w:hAnsi="Verdana"/>
          <w:color w:val="000000" w:themeColor="text1"/>
          <w:sz w:val="22"/>
          <w:szCs w:val="22"/>
        </w:rPr>
        <w:t>2</w:t>
      </w:r>
      <w:r>
        <w:rPr>
          <w:rStyle w:val="Textoennegrita"/>
          <w:rFonts w:ascii="Verdana" w:hAnsi="Verdana"/>
          <w:color w:val="000000" w:themeColor="text1"/>
          <w:sz w:val="22"/>
          <w:szCs w:val="22"/>
        </w:rPr>
        <w:t>8</w:t>
      </w:r>
      <w:r w:rsidRPr="001131E7">
        <w:rPr>
          <w:rStyle w:val="Textoennegrita"/>
          <w:rFonts w:ascii="Verdana" w:hAnsi="Verdana"/>
          <w:color w:val="000000" w:themeColor="text1"/>
          <w:sz w:val="22"/>
          <w:szCs w:val="22"/>
        </w:rPr>
        <w:t>b.</w:t>
      </w:r>
      <w:r w:rsidRPr="001131E7">
        <w:rPr>
          <w:rStyle w:val="apple-converted-space"/>
          <w:rFonts w:ascii="Verdana" w:hAnsi="Verdana"/>
          <w:color w:val="000000" w:themeColor="text1"/>
          <w:sz w:val="22"/>
          <w:szCs w:val="22"/>
        </w:rPr>
        <w:t> </w:t>
      </w:r>
      <w:r w:rsidRPr="001131E7">
        <w:rPr>
          <w:rFonts w:ascii="Verdana" w:hAnsi="Verdana"/>
          <w:color w:val="000000" w:themeColor="text1"/>
          <w:sz w:val="22"/>
          <w:szCs w:val="22"/>
        </w:rPr>
        <w:t>Número de personas capacitadas en jefaturas</w:t>
      </w:r>
      <w:r w:rsidRPr="001131E7">
        <w:rPr>
          <w:rStyle w:val="apple-converted-space"/>
          <w:rFonts w:ascii="Verdana" w:hAnsi="Verdana"/>
          <w:color w:val="000000" w:themeColor="text1"/>
          <w:sz w:val="22"/>
          <w:szCs w:val="22"/>
        </w:rPr>
        <w:t> </w:t>
      </w:r>
      <w:r w:rsidRPr="001131E7">
        <w:rPr>
          <w:rStyle w:val="nfasis"/>
          <w:rFonts w:ascii="Verdana" w:hAnsi="Verdana"/>
          <w:color w:val="000000" w:themeColor="text1"/>
          <w:sz w:val="22"/>
          <w:szCs w:val="22"/>
        </w:rPr>
        <w:t>Tipo de respuesta: Numérico</w:t>
      </w:r>
    </w:p>
    <w:p w:rsidR="001131E7" w:rsidRPr="001131E7" w:rsidRDefault="001131E7" w:rsidP="001131E7">
      <w:pPr>
        <w:pStyle w:val="font-claude-response-body"/>
        <w:rPr>
          <w:rFonts w:ascii="Verdana" w:hAnsi="Verdana"/>
          <w:color w:val="000000" w:themeColor="text1"/>
          <w:sz w:val="22"/>
          <w:szCs w:val="22"/>
        </w:rPr>
      </w:pPr>
      <w:r w:rsidRPr="001131E7">
        <w:rPr>
          <w:rStyle w:val="Textoennegrita"/>
          <w:rFonts w:ascii="Verdana" w:hAnsi="Verdana"/>
          <w:color w:val="000000" w:themeColor="text1"/>
          <w:sz w:val="22"/>
          <w:szCs w:val="22"/>
        </w:rPr>
        <w:t>2</w:t>
      </w:r>
      <w:r>
        <w:rPr>
          <w:rStyle w:val="Textoennegrita"/>
          <w:rFonts w:ascii="Verdana" w:hAnsi="Verdana"/>
          <w:color w:val="000000" w:themeColor="text1"/>
          <w:sz w:val="22"/>
          <w:szCs w:val="22"/>
        </w:rPr>
        <w:t>8</w:t>
      </w:r>
      <w:r w:rsidRPr="001131E7">
        <w:rPr>
          <w:rStyle w:val="Textoennegrita"/>
          <w:rFonts w:ascii="Verdana" w:hAnsi="Verdana"/>
          <w:color w:val="000000" w:themeColor="text1"/>
          <w:sz w:val="22"/>
          <w:szCs w:val="22"/>
        </w:rPr>
        <w:t>c.</w:t>
      </w:r>
      <w:r w:rsidRPr="001131E7">
        <w:rPr>
          <w:rStyle w:val="apple-converted-space"/>
          <w:rFonts w:ascii="Verdana" w:hAnsi="Verdana"/>
          <w:color w:val="000000" w:themeColor="text1"/>
          <w:sz w:val="22"/>
          <w:szCs w:val="22"/>
        </w:rPr>
        <w:t> </w:t>
      </w:r>
      <w:r w:rsidRPr="001131E7">
        <w:rPr>
          <w:rFonts w:ascii="Verdana" w:hAnsi="Verdana"/>
          <w:color w:val="000000" w:themeColor="text1"/>
          <w:sz w:val="22"/>
          <w:szCs w:val="22"/>
        </w:rPr>
        <w:t>Número de personas capacitadas en el área de gestión humana</w:t>
      </w:r>
      <w:r w:rsidRPr="001131E7">
        <w:rPr>
          <w:rStyle w:val="apple-converted-space"/>
          <w:rFonts w:ascii="Verdana" w:hAnsi="Verdana"/>
          <w:color w:val="000000" w:themeColor="text1"/>
          <w:sz w:val="22"/>
          <w:szCs w:val="22"/>
        </w:rPr>
        <w:t> </w:t>
      </w:r>
      <w:r w:rsidRPr="001131E7">
        <w:rPr>
          <w:rStyle w:val="nfasis"/>
          <w:rFonts w:ascii="Verdana" w:hAnsi="Verdana"/>
          <w:color w:val="000000" w:themeColor="text1"/>
          <w:sz w:val="22"/>
          <w:szCs w:val="22"/>
        </w:rPr>
        <w:t>Tipo de respuesta: Numérico</w:t>
      </w:r>
    </w:p>
    <w:p w:rsidR="00E0336F" w:rsidRPr="00E0336F" w:rsidRDefault="00E0336F" w:rsidP="00E0336F">
      <w:pPr>
        <w:pStyle w:val="font-claude-response-body"/>
        <w:rPr>
          <w:color w:val="000000" w:themeColor="text1"/>
        </w:rPr>
      </w:pPr>
    </w:p>
    <w:sectPr w:rsidR="00E0336F" w:rsidRPr="00E0336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A3809"/>
    <w:multiLevelType w:val="multilevel"/>
    <w:tmpl w:val="DAAA6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AC6B0C"/>
    <w:multiLevelType w:val="multilevel"/>
    <w:tmpl w:val="DED64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9614F1"/>
    <w:multiLevelType w:val="multilevel"/>
    <w:tmpl w:val="4BC8C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EA1CAE"/>
    <w:multiLevelType w:val="multilevel"/>
    <w:tmpl w:val="CC50A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D907B2"/>
    <w:multiLevelType w:val="multilevel"/>
    <w:tmpl w:val="DE783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66698D"/>
    <w:multiLevelType w:val="hybridMultilevel"/>
    <w:tmpl w:val="08B2E84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60B54EB"/>
    <w:multiLevelType w:val="hybridMultilevel"/>
    <w:tmpl w:val="2662E60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1A5D0B15"/>
    <w:multiLevelType w:val="hybridMultilevel"/>
    <w:tmpl w:val="6ABE5726"/>
    <w:lvl w:ilvl="0" w:tplc="33021A1C">
      <w:start w:val="1"/>
      <w:numFmt w:val="decimal"/>
      <w:lvlText w:val="%1."/>
      <w:lvlJc w:val="left"/>
      <w:pPr>
        <w:ind w:left="720" w:hanging="360"/>
      </w:pPr>
      <w:rPr>
        <w:rFonts w:hint="default"/>
        <w:b/>
        <w:bCs/>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2191760F"/>
    <w:multiLevelType w:val="hybridMultilevel"/>
    <w:tmpl w:val="DA36F2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223A3884"/>
    <w:multiLevelType w:val="multilevel"/>
    <w:tmpl w:val="D9AC5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AC4042"/>
    <w:multiLevelType w:val="hybridMultilevel"/>
    <w:tmpl w:val="CFF217F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3448671F"/>
    <w:multiLevelType w:val="multilevel"/>
    <w:tmpl w:val="BD062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CE508C"/>
    <w:multiLevelType w:val="hybridMultilevel"/>
    <w:tmpl w:val="62B078A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392157D5"/>
    <w:multiLevelType w:val="multilevel"/>
    <w:tmpl w:val="9E20A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B23403"/>
    <w:multiLevelType w:val="multilevel"/>
    <w:tmpl w:val="22B0F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3C46C8"/>
    <w:multiLevelType w:val="multilevel"/>
    <w:tmpl w:val="39329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06765A"/>
    <w:multiLevelType w:val="multilevel"/>
    <w:tmpl w:val="34C4B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8F65548"/>
    <w:multiLevelType w:val="multilevel"/>
    <w:tmpl w:val="EA5EB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9657B04"/>
    <w:multiLevelType w:val="hybridMultilevel"/>
    <w:tmpl w:val="3E8ABF6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4C675013"/>
    <w:multiLevelType w:val="multilevel"/>
    <w:tmpl w:val="5D0AD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ED76081"/>
    <w:multiLevelType w:val="multilevel"/>
    <w:tmpl w:val="E4809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0FE5E2C"/>
    <w:multiLevelType w:val="multilevel"/>
    <w:tmpl w:val="134EE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C503F8"/>
    <w:multiLevelType w:val="multilevel"/>
    <w:tmpl w:val="C3A28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435BFE"/>
    <w:multiLevelType w:val="hybridMultilevel"/>
    <w:tmpl w:val="CF9408B4"/>
    <w:lvl w:ilvl="0" w:tplc="080A0001">
      <w:start w:val="1"/>
      <w:numFmt w:val="bullet"/>
      <w:lvlText w:val=""/>
      <w:lvlJc w:val="left"/>
      <w:pPr>
        <w:ind w:left="720" w:hanging="360"/>
      </w:pPr>
      <w:rPr>
        <w:rFonts w:ascii="Symbol" w:hAnsi="Symbol"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C0B6C82"/>
    <w:multiLevelType w:val="multilevel"/>
    <w:tmpl w:val="FEACB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1D14AAA"/>
    <w:multiLevelType w:val="multilevel"/>
    <w:tmpl w:val="62D03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3C67DC8"/>
    <w:multiLevelType w:val="multilevel"/>
    <w:tmpl w:val="6FBC1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442935"/>
    <w:multiLevelType w:val="hybridMultilevel"/>
    <w:tmpl w:val="095A33C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6D9E1142"/>
    <w:multiLevelType w:val="multilevel"/>
    <w:tmpl w:val="908CE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E3E1B18"/>
    <w:multiLevelType w:val="multilevel"/>
    <w:tmpl w:val="5ED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0485415"/>
    <w:multiLevelType w:val="multilevel"/>
    <w:tmpl w:val="E38C0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09141D2"/>
    <w:multiLevelType w:val="multilevel"/>
    <w:tmpl w:val="8AB6D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2701320"/>
    <w:multiLevelType w:val="hybridMultilevel"/>
    <w:tmpl w:val="1452DDD6"/>
    <w:lvl w:ilvl="0" w:tplc="080A0001">
      <w:start w:val="1"/>
      <w:numFmt w:val="bullet"/>
      <w:lvlText w:val=""/>
      <w:lvlJc w:val="left"/>
      <w:pPr>
        <w:ind w:left="720" w:hanging="360"/>
      </w:pPr>
      <w:rPr>
        <w:rFonts w:ascii="Symbol" w:hAnsi="Symbol"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3FA0152"/>
    <w:multiLevelType w:val="hybridMultilevel"/>
    <w:tmpl w:val="998C0E0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7AEF0279"/>
    <w:multiLevelType w:val="multilevel"/>
    <w:tmpl w:val="F8604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654C6A"/>
    <w:multiLevelType w:val="multilevel"/>
    <w:tmpl w:val="741E4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DEE6677"/>
    <w:multiLevelType w:val="hybridMultilevel"/>
    <w:tmpl w:val="78F4913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7E875AD3"/>
    <w:multiLevelType w:val="hybridMultilevel"/>
    <w:tmpl w:val="3D2C0F4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15:restartNumberingAfterBreak="0">
    <w:nsid w:val="7FF77D6B"/>
    <w:multiLevelType w:val="hybridMultilevel"/>
    <w:tmpl w:val="6BE6C2B0"/>
    <w:lvl w:ilvl="0" w:tplc="8EE2F8E4">
      <w:start w:val="1"/>
      <w:numFmt w:val="decimal"/>
      <w:lvlText w:val="%1."/>
      <w:lvlJc w:val="left"/>
      <w:pPr>
        <w:ind w:left="720" w:hanging="360"/>
      </w:pPr>
      <w:rPr>
        <w:b/>
        <w:bCs/>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01267532">
    <w:abstractNumId w:val="38"/>
  </w:num>
  <w:num w:numId="2" w16cid:durableId="1488206440">
    <w:abstractNumId w:val="27"/>
  </w:num>
  <w:num w:numId="3" w16cid:durableId="645545694">
    <w:abstractNumId w:val="36"/>
  </w:num>
  <w:num w:numId="4" w16cid:durableId="842818192">
    <w:abstractNumId w:val="33"/>
  </w:num>
  <w:num w:numId="5" w16cid:durableId="1889562424">
    <w:abstractNumId w:val="5"/>
  </w:num>
  <w:num w:numId="6" w16cid:durableId="399400543">
    <w:abstractNumId w:val="10"/>
  </w:num>
  <w:num w:numId="7" w16cid:durableId="106774114">
    <w:abstractNumId w:val="37"/>
  </w:num>
  <w:num w:numId="8" w16cid:durableId="2060326367">
    <w:abstractNumId w:val="18"/>
  </w:num>
  <w:num w:numId="9" w16cid:durableId="457573323">
    <w:abstractNumId w:val="2"/>
  </w:num>
  <w:num w:numId="10" w16cid:durableId="1542742011">
    <w:abstractNumId w:val="25"/>
  </w:num>
  <w:num w:numId="11" w16cid:durableId="236474772">
    <w:abstractNumId w:val="20"/>
  </w:num>
  <w:num w:numId="12" w16cid:durableId="2027513081">
    <w:abstractNumId w:val="14"/>
  </w:num>
  <w:num w:numId="13" w16cid:durableId="26302687">
    <w:abstractNumId w:val="8"/>
  </w:num>
  <w:num w:numId="14" w16cid:durableId="1535845519">
    <w:abstractNumId w:val="4"/>
  </w:num>
  <w:num w:numId="15" w16cid:durableId="818231314">
    <w:abstractNumId w:val="11"/>
  </w:num>
  <w:num w:numId="16" w16cid:durableId="1651664951">
    <w:abstractNumId w:val="9"/>
  </w:num>
  <w:num w:numId="17" w16cid:durableId="769667185">
    <w:abstractNumId w:val="6"/>
  </w:num>
  <w:num w:numId="18" w16cid:durableId="1139688855">
    <w:abstractNumId w:val="13"/>
  </w:num>
  <w:num w:numId="19" w16cid:durableId="2061594138">
    <w:abstractNumId w:val="31"/>
  </w:num>
  <w:num w:numId="20" w16cid:durableId="60762357">
    <w:abstractNumId w:val="26"/>
  </w:num>
  <w:num w:numId="21" w16cid:durableId="499545930">
    <w:abstractNumId w:val="3"/>
  </w:num>
  <w:num w:numId="22" w16cid:durableId="1820415824">
    <w:abstractNumId w:val="30"/>
  </w:num>
  <w:num w:numId="23" w16cid:durableId="1654025937">
    <w:abstractNumId w:val="0"/>
  </w:num>
  <w:num w:numId="24" w16cid:durableId="2010712768">
    <w:abstractNumId w:val="15"/>
  </w:num>
  <w:num w:numId="25" w16cid:durableId="144124827">
    <w:abstractNumId w:val="21"/>
  </w:num>
  <w:num w:numId="26" w16cid:durableId="170292141">
    <w:abstractNumId w:val="16"/>
  </w:num>
  <w:num w:numId="27" w16cid:durableId="2034190573">
    <w:abstractNumId w:val="34"/>
  </w:num>
  <w:num w:numId="28" w16cid:durableId="367337485">
    <w:abstractNumId w:val="17"/>
  </w:num>
  <w:num w:numId="29" w16cid:durableId="232547523">
    <w:abstractNumId w:val="19"/>
  </w:num>
  <w:num w:numId="30" w16cid:durableId="1771849138">
    <w:abstractNumId w:val="29"/>
  </w:num>
  <w:num w:numId="31" w16cid:durableId="1519806603">
    <w:abstractNumId w:val="23"/>
  </w:num>
  <w:num w:numId="32" w16cid:durableId="1523081510">
    <w:abstractNumId w:val="1"/>
  </w:num>
  <w:num w:numId="33" w16cid:durableId="1517617905">
    <w:abstractNumId w:val="32"/>
  </w:num>
  <w:num w:numId="34" w16cid:durableId="359354210">
    <w:abstractNumId w:val="12"/>
  </w:num>
  <w:num w:numId="35" w16cid:durableId="1355425323">
    <w:abstractNumId w:val="7"/>
  </w:num>
  <w:num w:numId="36" w16cid:durableId="1417051493">
    <w:abstractNumId w:val="24"/>
  </w:num>
  <w:num w:numId="37" w16cid:durableId="1164778668">
    <w:abstractNumId w:val="35"/>
  </w:num>
  <w:num w:numId="38" w16cid:durableId="356544976">
    <w:abstractNumId w:val="22"/>
  </w:num>
  <w:num w:numId="39" w16cid:durableId="194433871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838"/>
    <w:rsid w:val="0005117F"/>
    <w:rsid w:val="000F480D"/>
    <w:rsid w:val="00112527"/>
    <w:rsid w:val="001131E7"/>
    <w:rsid w:val="001841C3"/>
    <w:rsid w:val="001E467E"/>
    <w:rsid w:val="001F1723"/>
    <w:rsid w:val="00225E6D"/>
    <w:rsid w:val="002A7880"/>
    <w:rsid w:val="00461C24"/>
    <w:rsid w:val="0064123C"/>
    <w:rsid w:val="007A1918"/>
    <w:rsid w:val="00891255"/>
    <w:rsid w:val="008A1838"/>
    <w:rsid w:val="008F411B"/>
    <w:rsid w:val="00924745"/>
    <w:rsid w:val="009C38F1"/>
    <w:rsid w:val="009C4A7E"/>
    <w:rsid w:val="00B75F05"/>
    <w:rsid w:val="00B90D75"/>
    <w:rsid w:val="00C9318D"/>
    <w:rsid w:val="00D31169"/>
    <w:rsid w:val="00E0336F"/>
    <w:rsid w:val="00E67C1D"/>
    <w:rsid w:val="00EF360F"/>
    <w:rsid w:val="00F323C7"/>
    <w:rsid w:val="00F4069A"/>
    <w:rsid w:val="00FC543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4:docId w14:val="1076F628"/>
  <w15:chartTrackingRefBased/>
  <w15:docId w15:val="{08BE0C37-35FD-D247-A6E1-91AF00D53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screenreaderfriendlyhiddentag-278">
    <w:name w:val="screenreaderfriendlyhiddentag-278"/>
    <w:basedOn w:val="Fuentedeprrafopredeter"/>
    <w:rsid w:val="008A1838"/>
  </w:style>
  <w:style w:type="character" w:customStyle="1" w:styleId="itemdisplayname-387">
    <w:name w:val="itemdisplayname-387"/>
    <w:basedOn w:val="Fuentedeprrafopredeter"/>
    <w:rsid w:val="008A1838"/>
  </w:style>
  <w:style w:type="paragraph" w:styleId="Prrafodelista">
    <w:name w:val="List Paragraph"/>
    <w:basedOn w:val="Normal"/>
    <w:uiPriority w:val="34"/>
    <w:qFormat/>
    <w:rsid w:val="009C38F1"/>
    <w:pPr>
      <w:ind w:left="720"/>
      <w:contextualSpacing/>
    </w:pPr>
  </w:style>
  <w:style w:type="paragraph" w:customStyle="1" w:styleId="font-claude-response-body">
    <w:name w:val="font-claude-response-body"/>
    <w:basedOn w:val="Normal"/>
    <w:rsid w:val="00B90D75"/>
    <w:pPr>
      <w:spacing w:before="100" w:beforeAutospacing="1" w:after="100" w:afterAutospacing="1"/>
    </w:pPr>
    <w:rPr>
      <w:rFonts w:ascii="Times New Roman" w:eastAsia="Times New Roman" w:hAnsi="Times New Roman" w:cs="Times New Roman"/>
      <w:kern w:val="0"/>
      <w:lang w:eastAsia="es-MX"/>
      <w14:ligatures w14:val="none"/>
    </w:rPr>
  </w:style>
  <w:style w:type="character" w:styleId="nfasis">
    <w:name w:val="Emphasis"/>
    <w:basedOn w:val="Fuentedeprrafopredeter"/>
    <w:uiPriority w:val="20"/>
    <w:qFormat/>
    <w:rsid w:val="00B90D75"/>
    <w:rPr>
      <w:i/>
      <w:iCs/>
    </w:rPr>
  </w:style>
  <w:style w:type="paragraph" w:customStyle="1" w:styleId="whitespace-normal">
    <w:name w:val="whitespace-normal"/>
    <w:basedOn w:val="Normal"/>
    <w:rsid w:val="00B90D75"/>
    <w:pPr>
      <w:spacing w:before="100" w:beforeAutospacing="1" w:after="100" w:afterAutospacing="1"/>
    </w:pPr>
    <w:rPr>
      <w:rFonts w:ascii="Times New Roman" w:eastAsia="Times New Roman" w:hAnsi="Times New Roman" w:cs="Times New Roman"/>
      <w:kern w:val="0"/>
      <w:lang w:eastAsia="es-MX"/>
      <w14:ligatures w14:val="none"/>
    </w:rPr>
  </w:style>
  <w:style w:type="character" w:styleId="Textoennegrita">
    <w:name w:val="Strong"/>
    <w:basedOn w:val="Fuentedeprrafopredeter"/>
    <w:uiPriority w:val="22"/>
    <w:qFormat/>
    <w:rsid w:val="001841C3"/>
    <w:rPr>
      <w:b/>
      <w:bCs/>
    </w:rPr>
  </w:style>
  <w:style w:type="character" w:customStyle="1" w:styleId="apple-converted-space">
    <w:name w:val="apple-converted-space"/>
    <w:basedOn w:val="Fuentedeprrafopredeter"/>
    <w:rsid w:val="001841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03481">
      <w:bodyDiv w:val="1"/>
      <w:marLeft w:val="0"/>
      <w:marRight w:val="0"/>
      <w:marTop w:val="0"/>
      <w:marBottom w:val="0"/>
      <w:divBdr>
        <w:top w:val="none" w:sz="0" w:space="0" w:color="auto"/>
        <w:left w:val="none" w:sz="0" w:space="0" w:color="auto"/>
        <w:bottom w:val="none" w:sz="0" w:space="0" w:color="auto"/>
        <w:right w:val="none" w:sz="0" w:space="0" w:color="auto"/>
      </w:divBdr>
    </w:div>
    <w:div w:id="41826681">
      <w:bodyDiv w:val="1"/>
      <w:marLeft w:val="0"/>
      <w:marRight w:val="0"/>
      <w:marTop w:val="0"/>
      <w:marBottom w:val="0"/>
      <w:divBdr>
        <w:top w:val="none" w:sz="0" w:space="0" w:color="auto"/>
        <w:left w:val="none" w:sz="0" w:space="0" w:color="auto"/>
        <w:bottom w:val="none" w:sz="0" w:space="0" w:color="auto"/>
        <w:right w:val="none" w:sz="0" w:space="0" w:color="auto"/>
      </w:divBdr>
    </w:div>
    <w:div w:id="90011480">
      <w:bodyDiv w:val="1"/>
      <w:marLeft w:val="0"/>
      <w:marRight w:val="0"/>
      <w:marTop w:val="0"/>
      <w:marBottom w:val="0"/>
      <w:divBdr>
        <w:top w:val="none" w:sz="0" w:space="0" w:color="auto"/>
        <w:left w:val="none" w:sz="0" w:space="0" w:color="auto"/>
        <w:bottom w:val="none" w:sz="0" w:space="0" w:color="auto"/>
        <w:right w:val="none" w:sz="0" w:space="0" w:color="auto"/>
      </w:divBdr>
      <w:divsChild>
        <w:div w:id="1286353468">
          <w:marLeft w:val="0"/>
          <w:marRight w:val="0"/>
          <w:marTop w:val="0"/>
          <w:marBottom w:val="0"/>
          <w:divBdr>
            <w:top w:val="none" w:sz="0" w:space="0" w:color="auto"/>
            <w:left w:val="none" w:sz="0" w:space="0" w:color="auto"/>
            <w:bottom w:val="none" w:sz="0" w:space="0" w:color="auto"/>
            <w:right w:val="none" w:sz="0" w:space="0" w:color="auto"/>
          </w:divBdr>
          <w:divsChild>
            <w:div w:id="588931147">
              <w:marLeft w:val="0"/>
              <w:marRight w:val="0"/>
              <w:marTop w:val="0"/>
              <w:marBottom w:val="0"/>
              <w:divBdr>
                <w:top w:val="none" w:sz="0" w:space="0" w:color="auto"/>
                <w:left w:val="none" w:sz="0" w:space="0" w:color="auto"/>
                <w:bottom w:val="none" w:sz="0" w:space="0" w:color="auto"/>
                <w:right w:val="none" w:sz="0" w:space="0" w:color="auto"/>
              </w:divBdr>
              <w:divsChild>
                <w:div w:id="436829260">
                  <w:marLeft w:val="0"/>
                  <w:marRight w:val="0"/>
                  <w:marTop w:val="0"/>
                  <w:marBottom w:val="0"/>
                  <w:divBdr>
                    <w:top w:val="none" w:sz="0" w:space="0" w:color="auto"/>
                    <w:left w:val="none" w:sz="0" w:space="0" w:color="auto"/>
                    <w:bottom w:val="none" w:sz="0" w:space="0" w:color="auto"/>
                    <w:right w:val="none" w:sz="0" w:space="0" w:color="auto"/>
                  </w:divBdr>
                  <w:divsChild>
                    <w:div w:id="1745911491">
                      <w:marLeft w:val="0"/>
                      <w:marRight w:val="0"/>
                      <w:marTop w:val="0"/>
                      <w:marBottom w:val="0"/>
                      <w:divBdr>
                        <w:top w:val="none" w:sz="0" w:space="0" w:color="auto"/>
                        <w:left w:val="none" w:sz="0" w:space="0" w:color="auto"/>
                        <w:bottom w:val="none" w:sz="0" w:space="0" w:color="auto"/>
                        <w:right w:val="none" w:sz="0" w:space="0" w:color="auto"/>
                      </w:divBdr>
                      <w:divsChild>
                        <w:div w:id="600530753">
                          <w:marLeft w:val="0"/>
                          <w:marRight w:val="0"/>
                          <w:marTop w:val="0"/>
                          <w:marBottom w:val="0"/>
                          <w:divBdr>
                            <w:top w:val="none" w:sz="0" w:space="0" w:color="auto"/>
                            <w:left w:val="none" w:sz="0" w:space="0" w:color="auto"/>
                            <w:bottom w:val="none" w:sz="0" w:space="0" w:color="auto"/>
                            <w:right w:val="none" w:sz="0" w:space="0" w:color="auto"/>
                          </w:divBdr>
                          <w:divsChild>
                            <w:div w:id="86078017">
                              <w:marLeft w:val="0"/>
                              <w:marRight w:val="0"/>
                              <w:marTop w:val="0"/>
                              <w:marBottom w:val="0"/>
                              <w:divBdr>
                                <w:top w:val="none" w:sz="0" w:space="0" w:color="auto"/>
                                <w:left w:val="none" w:sz="0" w:space="0" w:color="auto"/>
                                <w:bottom w:val="none" w:sz="0" w:space="0" w:color="auto"/>
                                <w:right w:val="none" w:sz="0" w:space="0" w:color="auto"/>
                              </w:divBdr>
                              <w:divsChild>
                                <w:div w:id="2066559907">
                                  <w:marLeft w:val="0"/>
                                  <w:marRight w:val="0"/>
                                  <w:marTop w:val="0"/>
                                  <w:marBottom w:val="0"/>
                                  <w:divBdr>
                                    <w:top w:val="none" w:sz="0" w:space="0" w:color="auto"/>
                                    <w:left w:val="none" w:sz="0" w:space="0" w:color="auto"/>
                                    <w:bottom w:val="none" w:sz="0" w:space="0" w:color="auto"/>
                                    <w:right w:val="none" w:sz="0" w:space="0" w:color="auto"/>
                                  </w:divBdr>
                                </w:div>
                              </w:divsChild>
                            </w:div>
                            <w:div w:id="1067075209">
                              <w:marLeft w:val="0"/>
                              <w:marRight w:val="0"/>
                              <w:marTop w:val="0"/>
                              <w:marBottom w:val="0"/>
                              <w:divBdr>
                                <w:top w:val="none" w:sz="0" w:space="0" w:color="auto"/>
                                <w:left w:val="none" w:sz="0" w:space="0" w:color="auto"/>
                                <w:bottom w:val="none" w:sz="0" w:space="0" w:color="auto"/>
                                <w:right w:val="none" w:sz="0" w:space="0" w:color="auto"/>
                              </w:divBdr>
                              <w:divsChild>
                                <w:div w:id="1241794016">
                                  <w:marLeft w:val="0"/>
                                  <w:marRight w:val="0"/>
                                  <w:marTop w:val="0"/>
                                  <w:marBottom w:val="0"/>
                                  <w:divBdr>
                                    <w:top w:val="none" w:sz="0" w:space="0" w:color="auto"/>
                                    <w:left w:val="none" w:sz="0" w:space="0" w:color="auto"/>
                                    <w:bottom w:val="none" w:sz="0" w:space="0" w:color="auto"/>
                                    <w:right w:val="none" w:sz="0" w:space="0" w:color="auto"/>
                                  </w:divBdr>
                                  <w:divsChild>
                                    <w:div w:id="1543902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2318073">
              <w:marLeft w:val="0"/>
              <w:marRight w:val="0"/>
              <w:marTop w:val="0"/>
              <w:marBottom w:val="0"/>
              <w:divBdr>
                <w:top w:val="none" w:sz="0" w:space="0" w:color="auto"/>
                <w:left w:val="none" w:sz="0" w:space="0" w:color="auto"/>
                <w:bottom w:val="none" w:sz="0" w:space="0" w:color="auto"/>
                <w:right w:val="none" w:sz="0" w:space="0" w:color="auto"/>
              </w:divBdr>
              <w:divsChild>
                <w:div w:id="1352955889">
                  <w:marLeft w:val="0"/>
                  <w:marRight w:val="0"/>
                  <w:marTop w:val="0"/>
                  <w:marBottom w:val="0"/>
                  <w:divBdr>
                    <w:top w:val="none" w:sz="0" w:space="0" w:color="auto"/>
                    <w:left w:val="none" w:sz="0" w:space="0" w:color="auto"/>
                    <w:bottom w:val="none" w:sz="0" w:space="0" w:color="auto"/>
                    <w:right w:val="none" w:sz="0" w:space="0" w:color="auto"/>
                  </w:divBdr>
                  <w:divsChild>
                    <w:div w:id="265386094">
                      <w:marLeft w:val="0"/>
                      <w:marRight w:val="0"/>
                      <w:marTop w:val="0"/>
                      <w:marBottom w:val="0"/>
                      <w:divBdr>
                        <w:top w:val="none" w:sz="0" w:space="0" w:color="auto"/>
                        <w:left w:val="none" w:sz="0" w:space="0" w:color="auto"/>
                        <w:bottom w:val="none" w:sz="0" w:space="0" w:color="auto"/>
                        <w:right w:val="none" w:sz="0" w:space="0" w:color="auto"/>
                      </w:divBdr>
                      <w:divsChild>
                        <w:div w:id="1800954901">
                          <w:marLeft w:val="0"/>
                          <w:marRight w:val="0"/>
                          <w:marTop w:val="0"/>
                          <w:marBottom w:val="0"/>
                          <w:divBdr>
                            <w:top w:val="none" w:sz="0" w:space="0" w:color="auto"/>
                            <w:left w:val="none" w:sz="0" w:space="0" w:color="auto"/>
                            <w:bottom w:val="none" w:sz="0" w:space="0" w:color="auto"/>
                            <w:right w:val="none" w:sz="0" w:space="0" w:color="auto"/>
                          </w:divBdr>
                          <w:divsChild>
                            <w:div w:id="57174783">
                              <w:marLeft w:val="0"/>
                              <w:marRight w:val="0"/>
                              <w:marTop w:val="0"/>
                              <w:marBottom w:val="0"/>
                              <w:divBdr>
                                <w:top w:val="none" w:sz="0" w:space="0" w:color="auto"/>
                                <w:left w:val="none" w:sz="0" w:space="0" w:color="auto"/>
                                <w:bottom w:val="none" w:sz="0" w:space="0" w:color="auto"/>
                                <w:right w:val="none" w:sz="0" w:space="0" w:color="auto"/>
                              </w:divBdr>
                              <w:divsChild>
                                <w:div w:id="1853494026">
                                  <w:marLeft w:val="0"/>
                                  <w:marRight w:val="0"/>
                                  <w:marTop w:val="0"/>
                                  <w:marBottom w:val="0"/>
                                  <w:divBdr>
                                    <w:top w:val="none" w:sz="0" w:space="0" w:color="auto"/>
                                    <w:left w:val="none" w:sz="0" w:space="0" w:color="auto"/>
                                    <w:bottom w:val="none" w:sz="0" w:space="0" w:color="auto"/>
                                    <w:right w:val="none" w:sz="0" w:space="0" w:color="auto"/>
                                  </w:divBdr>
                                  <w:divsChild>
                                    <w:div w:id="84772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4739914">
              <w:marLeft w:val="0"/>
              <w:marRight w:val="0"/>
              <w:marTop w:val="0"/>
              <w:marBottom w:val="0"/>
              <w:divBdr>
                <w:top w:val="none" w:sz="0" w:space="0" w:color="auto"/>
                <w:left w:val="none" w:sz="0" w:space="0" w:color="auto"/>
                <w:bottom w:val="none" w:sz="0" w:space="0" w:color="auto"/>
                <w:right w:val="none" w:sz="0" w:space="0" w:color="auto"/>
              </w:divBdr>
              <w:divsChild>
                <w:div w:id="775637917">
                  <w:marLeft w:val="0"/>
                  <w:marRight w:val="0"/>
                  <w:marTop w:val="0"/>
                  <w:marBottom w:val="0"/>
                  <w:divBdr>
                    <w:top w:val="none" w:sz="0" w:space="0" w:color="auto"/>
                    <w:left w:val="none" w:sz="0" w:space="0" w:color="auto"/>
                    <w:bottom w:val="none" w:sz="0" w:space="0" w:color="auto"/>
                    <w:right w:val="none" w:sz="0" w:space="0" w:color="auto"/>
                  </w:divBdr>
                  <w:divsChild>
                    <w:div w:id="1311860871">
                      <w:marLeft w:val="0"/>
                      <w:marRight w:val="0"/>
                      <w:marTop w:val="0"/>
                      <w:marBottom w:val="0"/>
                      <w:divBdr>
                        <w:top w:val="none" w:sz="0" w:space="0" w:color="auto"/>
                        <w:left w:val="none" w:sz="0" w:space="0" w:color="auto"/>
                        <w:bottom w:val="none" w:sz="0" w:space="0" w:color="auto"/>
                        <w:right w:val="none" w:sz="0" w:space="0" w:color="auto"/>
                      </w:divBdr>
                      <w:divsChild>
                        <w:div w:id="942301550">
                          <w:marLeft w:val="0"/>
                          <w:marRight w:val="0"/>
                          <w:marTop w:val="0"/>
                          <w:marBottom w:val="0"/>
                          <w:divBdr>
                            <w:top w:val="none" w:sz="0" w:space="0" w:color="auto"/>
                            <w:left w:val="none" w:sz="0" w:space="0" w:color="auto"/>
                            <w:bottom w:val="none" w:sz="0" w:space="0" w:color="auto"/>
                            <w:right w:val="none" w:sz="0" w:space="0" w:color="auto"/>
                          </w:divBdr>
                          <w:divsChild>
                            <w:div w:id="1163665235">
                              <w:marLeft w:val="0"/>
                              <w:marRight w:val="0"/>
                              <w:marTop w:val="0"/>
                              <w:marBottom w:val="0"/>
                              <w:divBdr>
                                <w:top w:val="none" w:sz="0" w:space="0" w:color="auto"/>
                                <w:left w:val="none" w:sz="0" w:space="0" w:color="auto"/>
                                <w:bottom w:val="none" w:sz="0" w:space="0" w:color="auto"/>
                                <w:right w:val="none" w:sz="0" w:space="0" w:color="auto"/>
                              </w:divBdr>
                              <w:divsChild>
                                <w:div w:id="1893804467">
                                  <w:marLeft w:val="0"/>
                                  <w:marRight w:val="0"/>
                                  <w:marTop w:val="0"/>
                                  <w:marBottom w:val="0"/>
                                  <w:divBdr>
                                    <w:top w:val="none" w:sz="0" w:space="0" w:color="auto"/>
                                    <w:left w:val="none" w:sz="0" w:space="0" w:color="auto"/>
                                    <w:bottom w:val="none" w:sz="0" w:space="0" w:color="auto"/>
                                    <w:right w:val="none" w:sz="0" w:space="0" w:color="auto"/>
                                  </w:divBdr>
                                  <w:divsChild>
                                    <w:div w:id="184408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9134883">
              <w:marLeft w:val="0"/>
              <w:marRight w:val="0"/>
              <w:marTop w:val="0"/>
              <w:marBottom w:val="0"/>
              <w:divBdr>
                <w:top w:val="none" w:sz="0" w:space="0" w:color="auto"/>
                <w:left w:val="none" w:sz="0" w:space="0" w:color="auto"/>
                <w:bottom w:val="none" w:sz="0" w:space="0" w:color="auto"/>
                <w:right w:val="none" w:sz="0" w:space="0" w:color="auto"/>
              </w:divBdr>
              <w:divsChild>
                <w:div w:id="237832761">
                  <w:marLeft w:val="0"/>
                  <w:marRight w:val="0"/>
                  <w:marTop w:val="0"/>
                  <w:marBottom w:val="0"/>
                  <w:divBdr>
                    <w:top w:val="none" w:sz="0" w:space="0" w:color="auto"/>
                    <w:left w:val="none" w:sz="0" w:space="0" w:color="auto"/>
                    <w:bottom w:val="none" w:sz="0" w:space="0" w:color="auto"/>
                    <w:right w:val="none" w:sz="0" w:space="0" w:color="auto"/>
                  </w:divBdr>
                  <w:divsChild>
                    <w:div w:id="141623590">
                      <w:marLeft w:val="0"/>
                      <w:marRight w:val="0"/>
                      <w:marTop w:val="0"/>
                      <w:marBottom w:val="0"/>
                      <w:divBdr>
                        <w:top w:val="none" w:sz="0" w:space="0" w:color="auto"/>
                        <w:left w:val="none" w:sz="0" w:space="0" w:color="auto"/>
                        <w:bottom w:val="none" w:sz="0" w:space="0" w:color="auto"/>
                        <w:right w:val="none" w:sz="0" w:space="0" w:color="auto"/>
                      </w:divBdr>
                      <w:divsChild>
                        <w:div w:id="1438867800">
                          <w:marLeft w:val="0"/>
                          <w:marRight w:val="0"/>
                          <w:marTop w:val="0"/>
                          <w:marBottom w:val="0"/>
                          <w:divBdr>
                            <w:top w:val="none" w:sz="0" w:space="0" w:color="auto"/>
                            <w:left w:val="none" w:sz="0" w:space="0" w:color="auto"/>
                            <w:bottom w:val="none" w:sz="0" w:space="0" w:color="auto"/>
                            <w:right w:val="none" w:sz="0" w:space="0" w:color="auto"/>
                          </w:divBdr>
                          <w:divsChild>
                            <w:div w:id="1537423569">
                              <w:marLeft w:val="0"/>
                              <w:marRight w:val="0"/>
                              <w:marTop w:val="0"/>
                              <w:marBottom w:val="0"/>
                              <w:divBdr>
                                <w:top w:val="none" w:sz="0" w:space="0" w:color="auto"/>
                                <w:left w:val="none" w:sz="0" w:space="0" w:color="auto"/>
                                <w:bottom w:val="none" w:sz="0" w:space="0" w:color="auto"/>
                                <w:right w:val="none" w:sz="0" w:space="0" w:color="auto"/>
                              </w:divBdr>
                              <w:divsChild>
                                <w:div w:id="1676151107">
                                  <w:marLeft w:val="0"/>
                                  <w:marRight w:val="0"/>
                                  <w:marTop w:val="0"/>
                                  <w:marBottom w:val="0"/>
                                  <w:divBdr>
                                    <w:top w:val="none" w:sz="0" w:space="0" w:color="auto"/>
                                    <w:left w:val="none" w:sz="0" w:space="0" w:color="auto"/>
                                    <w:bottom w:val="none" w:sz="0" w:space="0" w:color="auto"/>
                                    <w:right w:val="none" w:sz="0" w:space="0" w:color="auto"/>
                                  </w:divBdr>
                                  <w:divsChild>
                                    <w:div w:id="1004354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7641507">
              <w:marLeft w:val="0"/>
              <w:marRight w:val="0"/>
              <w:marTop w:val="0"/>
              <w:marBottom w:val="0"/>
              <w:divBdr>
                <w:top w:val="none" w:sz="0" w:space="0" w:color="auto"/>
                <w:left w:val="none" w:sz="0" w:space="0" w:color="auto"/>
                <w:bottom w:val="none" w:sz="0" w:space="0" w:color="auto"/>
                <w:right w:val="none" w:sz="0" w:space="0" w:color="auto"/>
              </w:divBdr>
              <w:divsChild>
                <w:div w:id="364446337">
                  <w:marLeft w:val="0"/>
                  <w:marRight w:val="0"/>
                  <w:marTop w:val="0"/>
                  <w:marBottom w:val="0"/>
                  <w:divBdr>
                    <w:top w:val="none" w:sz="0" w:space="0" w:color="auto"/>
                    <w:left w:val="none" w:sz="0" w:space="0" w:color="auto"/>
                    <w:bottom w:val="none" w:sz="0" w:space="0" w:color="auto"/>
                    <w:right w:val="none" w:sz="0" w:space="0" w:color="auto"/>
                  </w:divBdr>
                  <w:divsChild>
                    <w:div w:id="725952081">
                      <w:marLeft w:val="0"/>
                      <w:marRight w:val="0"/>
                      <w:marTop w:val="0"/>
                      <w:marBottom w:val="0"/>
                      <w:divBdr>
                        <w:top w:val="none" w:sz="0" w:space="0" w:color="auto"/>
                        <w:left w:val="none" w:sz="0" w:space="0" w:color="auto"/>
                        <w:bottom w:val="none" w:sz="0" w:space="0" w:color="auto"/>
                        <w:right w:val="none" w:sz="0" w:space="0" w:color="auto"/>
                      </w:divBdr>
                      <w:divsChild>
                        <w:div w:id="671953427">
                          <w:marLeft w:val="0"/>
                          <w:marRight w:val="0"/>
                          <w:marTop w:val="0"/>
                          <w:marBottom w:val="0"/>
                          <w:divBdr>
                            <w:top w:val="none" w:sz="0" w:space="0" w:color="auto"/>
                            <w:left w:val="none" w:sz="0" w:space="0" w:color="auto"/>
                            <w:bottom w:val="none" w:sz="0" w:space="0" w:color="auto"/>
                            <w:right w:val="none" w:sz="0" w:space="0" w:color="auto"/>
                          </w:divBdr>
                          <w:divsChild>
                            <w:div w:id="1207252313">
                              <w:marLeft w:val="0"/>
                              <w:marRight w:val="0"/>
                              <w:marTop w:val="0"/>
                              <w:marBottom w:val="0"/>
                              <w:divBdr>
                                <w:top w:val="none" w:sz="0" w:space="0" w:color="auto"/>
                                <w:left w:val="none" w:sz="0" w:space="0" w:color="auto"/>
                                <w:bottom w:val="none" w:sz="0" w:space="0" w:color="auto"/>
                                <w:right w:val="none" w:sz="0" w:space="0" w:color="auto"/>
                              </w:divBdr>
                              <w:divsChild>
                                <w:div w:id="1790973772">
                                  <w:marLeft w:val="0"/>
                                  <w:marRight w:val="0"/>
                                  <w:marTop w:val="0"/>
                                  <w:marBottom w:val="0"/>
                                  <w:divBdr>
                                    <w:top w:val="none" w:sz="0" w:space="0" w:color="auto"/>
                                    <w:left w:val="none" w:sz="0" w:space="0" w:color="auto"/>
                                    <w:bottom w:val="none" w:sz="0" w:space="0" w:color="auto"/>
                                    <w:right w:val="none" w:sz="0" w:space="0" w:color="auto"/>
                                  </w:divBdr>
                                  <w:divsChild>
                                    <w:div w:id="185495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17852">
              <w:marLeft w:val="0"/>
              <w:marRight w:val="0"/>
              <w:marTop w:val="0"/>
              <w:marBottom w:val="0"/>
              <w:divBdr>
                <w:top w:val="none" w:sz="0" w:space="0" w:color="auto"/>
                <w:left w:val="none" w:sz="0" w:space="0" w:color="auto"/>
                <w:bottom w:val="none" w:sz="0" w:space="0" w:color="auto"/>
                <w:right w:val="none" w:sz="0" w:space="0" w:color="auto"/>
              </w:divBdr>
              <w:divsChild>
                <w:div w:id="43146550">
                  <w:marLeft w:val="0"/>
                  <w:marRight w:val="0"/>
                  <w:marTop w:val="0"/>
                  <w:marBottom w:val="0"/>
                  <w:divBdr>
                    <w:top w:val="none" w:sz="0" w:space="0" w:color="auto"/>
                    <w:left w:val="none" w:sz="0" w:space="0" w:color="auto"/>
                    <w:bottom w:val="none" w:sz="0" w:space="0" w:color="auto"/>
                    <w:right w:val="none" w:sz="0" w:space="0" w:color="auto"/>
                  </w:divBdr>
                  <w:divsChild>
                    <w:div w:id="740520858">
                      <w:marLeft w:val="0"/>
                      <w:marRight w:val="0"/>
                      <w:marTop w:val="0"/>
                      <w:marBottom w:val="0"/>
                      <w:divBdr>
                        <w:top w:val="none" w:sz="0" w:space="0" w:color="auto"/>
                        <w:left w:val="none" w:sz="0" w:space="0" w:color="auto"/>
                        <w:bottom w:val="none" w:sz="0" w:space="0" w:color="auto"/>
                        <w:right w:val="none" w:sz="0" w:space="0" w:color="auto"/>
                      </w:divBdr>
                      <w:divsChild>
                        <w:div w:id="1066296718">
                          <w:marLeft w:val="0"/>
                          <w:marRight w:val="0"/>
                          <w:marTop w:val="0"/>
                          <w:marBottom w:val="0"/>
                          <w:divBdr>
                            <w:top w:val="none" w:sz="0" w:space="0" w:color="auto"/>
                            <w:left w:val="none" w:sz="0" w:space="0" w:color="auto"/>
                            <w:bottom w:val="none" w:sz="0" w:space="0" w:color="auto"/>
                            <w:right w:val="none" w:sz="0" w:space="0" w:color="auto"/>
                          </w:divBdr>
                          <w:divsChild>
                            <w:div w:id="49308080">
                              <w:marLeft w:val="0"/>
                              <w:marRight w:val="0"/>
                              <w:marTop w:val="0"/>
                              <w:marBottom w:val="0"/>
                              <w:divBdr>
                                <w:top w:val="none" w:sz="0" w:space="0" w:color="auto"/>
                                <w:left w:val="none" w:sz="0" w:space="0" w:color="auto"/>
                                <w:bottom w:val="none" w:sz="0" w:space="0" w:color="auto"/>
                                <w:right w:val="none" w:sz="0" w:space="0" w:color="auto"/>
                              </w:divBdr>
                              <w:divsChild>
                                <w:div w:id="1117676104">
                                  <w:marLeft w:val="0"/>
                                  <w:marRight w:val="0"/>
                                  <w:marTop w:val="0"/>
                                  <w:marBottom w:val="0"/>
                                  <w:divBdr>
                                    <w:top w:val="none" w:sz="0" w:space="0" w:color="auto"/>
                                    <w:left w:val="none" w:sz="0" w:space="0" w:color="auto"/>
                                    <w:bottom w:val="none" w:sz="0" w:space="0" w:color="auto"/>
                                    <w:right w:val="none" w:sz="0" w:space="0" w:color="auto"/>
                                  </w:divBdr>
                                  <w:divsChild>
                                    <w:div w:id="1333796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25024">
              <w:marLeft w:val="0"/>
              <w:marRight w:val="0"/>
              <w:marTop w:val="0"/>
              <w:marBottom w:val="0"/>
              <w:divBdr>
                <w:top w:val="none" w:sz="0" w:space="0" w:color="auto"/>
                <w:left w:val="none" w:sz="0" w:space="0" w:color="auto"/>
                <w:bottom w:val="none" w:sz="0" w:space="0" w:color="auto"/>
                <w:right w:val="none" w:sz="0" w:space="0" w:color="auto"/>
              </w:divBdr>
              <w:divsChild>
                <w:div w:id="1263537230">
                  <w:marLeft w:val="0"/>
                  <w:marRight w:val="0"/>
                  <w:marTop w:val="0"/>
                  <w:marBottom w:val="0"/>
                  <w:divBdr>
                    <w:top w:val="none" w:sz="0" w:space="0" w:color="auto"/>
                    <w:left w:val="none" w:sz="0" w:space="0" w:color="auto"/>
                    <w:bottom w:val="none" w:sz="0" w:space="0" w:color="auto"/>
                    <w:right w:val="none" w:sz="0" w:space="0" w:color="auto"/>
                  </w:divBdr>
                  <w:divsChild>
                    <w:div w:id="1105881157">
                      <w:marLeft w:val="0"/>
                      <w:marRight w:val="0"/>
                      <w:marTop w:val="0"/>
                      <w:marBottom w:val="0"/>
                      <w:divBdr>
                        <w:top w:val="none" w:sz="0" w:space="0" w:color="auto"/>
                        <w:left w:val="none" w:sz="0" w:space="0" w:color="auto"/>
                        <w:bottom w:val="none" w:sz="0" w:space="0" w:color="auto"/>
                        <w:right w:val="none" w:sz="0" w:space="0" w:color="auto"/>
                      </w:divBdr>
                      <w:divsChild>
                        <w:div w:id="1734353060">
                          <w:marLeft w:val="0"/>
                          <w:marRight w:val="0"/>
                          <w:marTop w:val="0"/>
                          <w:marBottom w:val="0"/>
                          <w:divBdr>
                            <w:top w:val="none" w:sz="0" w:space="0" w:color="auto"/>
                            <w:left w:val="none" w:sz="0" w:space="0" w:color="auto"/>
                            <w:bottom w:val="none" w:sz="0" w:space="0" w:color="auto"/>
                            <w:right w:val="none" w:sz="0" w:space="0" w:color="auto"/>
                          </w:divBdr>
                          <w:divsChild>
                            <w:div w:id="138771144">
                              <w:marLeft w:val="0"/>
                              <w:marRight w:val="0"/>
                              <w:marTop w:val="0"/>
                              <w:marBottom w:val="0"/>
                              <w:divBdr>
                                <w:top w:val="none" w:sz="0" w:space="0" w:color="auto"/>
                                <w:left w:val="none" w:sz="0" w:space="0" w:color="auto"/>
                                <w:bottom w:val="none" w:sz="0" w:space="0" w:color="auto"/>
                                <w:right w:val="none" w:sz="0" w:space="0" w:color="auto"/>
                              </w:divBdr>
                              <w:divsChild>
                                <w:div w:id="739450592">
                                  <w:marLeft w:val="0"/>
                                  <w:marRight w:val="0"/>
                                  <w:marTop w:val="0"/>
                                  <w:marBottom w:val="0"/>
                                  <w:divBdr>
                                    <w:top w:val="none" w:sz="0" w:space="0" w:color="auto"/>
                                    <w:left w:val="none" w:sz="0" w:space="0" w:color="auto"/>
                                    <w:bottom w:val="none" w:sz="0" w:space="0" w:color="auto"/>
                                    <w:right w:val="none" w:sz="0" w:space="0" w:color="auto"/>
                                  </w:divBdr>
                                  <w:divsChild>
                                    <w:div w:id="277611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7250057">
          <w:marLeft w:val="0"/>
          <w:marRight w:val="0"/>
          <w:marTop w:val="0"/>
          <w:marBottom w:val="0"/>
          <w:divBdr>
            <w:top w:val="none" w:sz="0" w:space="0" w:color="auto"/>
            <w:left w:val="none" w:sz="0" w:space="0" w:color="auto"/>
            <w:bottom w:val="none" w:sz="0" w:space="0" w:color="auto"/>
            <w:right w:val="none" w:sz="0" w:space="0" w:color="auto"/>
          </w:divBdr>
          <w:divsChild>
            <w:div w:id="813374690">
              <w:marLeft w:val="0"/>
              <w:marRight w:val="0"/>
              <w:marTop w:val="0"/>
              <w:marBottom w:val="0"/>
              <w:divBdr>
                <w:top w:val="none" w:sz="0" w:space="0" w:color="auto"/>
                <w:left w:val="none" w:sz="0" w:space="0" w:color="auto"/>
                <w:bottom w:val="none" w:sz="0" w:space="0" w:color="auto"/>
                <w:right w:val="none" w:sz="0" w:space="0" w:color="auto"/>
              </w:divBdr>
              <w:divsChild>
                <w:div w:id="812602849">
                  <w:marLeft w:val="0"/>
                  <w:marRight w:val="0"/>
                  <w:marTop w:val="0"/>
                  <w:marBottom w:val="0"/>
                  <w:divBdr>
                    <w:top w:val="none" w:sz="0" w:space="0" w:color="auto"/>
                    <w:left w:val="none" w:sz="0" w:space="0" w:color="auto"/>
                    <w:bottom w:val="none" w:sz="0" w:space="0" w:color="auto"/>
                    <w:right w:val="none" w:sz="0" w:space="0" w:color="auto"/>
                  </w:divBdr>
                  <w:divsChild>
                    <w:div w:id="1753430078">
                      <w:marLeft w:val="0"/>
                      <w:marRight w:val="0"/>
                      <w:marTop w:val="0"/>
                      <w:marBottom w:val="0"/>
                      <w:divBdr>
                        <w:top w:val="none" w:sz="0" w:space="0" w:color="auto"/>
                        <w:left w:val="none" w:sz="0" w:space="0" w:color="auto"/>
                        <w:bottom w:val="none" w:sz="0" w:space="0" w:color="auto"/>
                        <w:right w:val="none" w:sz="0" w:space="0" w:color="auto"/>
                      </w:divBdr>
                      <w:divsChild>
                        <w:div w:id="1523402032">
                          <w:marLeft w:val="0"/>
                          <w:marRight w:val="0"/>
                          <w:marTop w:val="0"/>
                          <w:marBottom w:val="0"/>
                          <w:divBdr>
                            <w:top w:val="none" w:sz="0" w:space="0" w:color="auto"/>
                            <w:left w:val="none" w:sz="0" w:space="0" w:color="auto"/>
                            <w:bottom w:val="none" w:sz="0" w:space="0" w:color="auto"/>
                            <w:right w:val="none" w:sz="0" w:space="0" w:color="auto"/>
                          </w:divBdr>
                          <w:divsChild>
                            <w:div w:id="531503165">
                              <w:marLeft w:val="0"/>
                              <w:marRight w:val="0"/>
                              <w:marTop w:val="0"/>
                              <w:marBottom w:val="0"/>
                              <w:divBdr>
                                <w:top w:val="none" w:sz="0" w:space="0" w:color="auto"/>
                                <w:left w:val="none" w:sz="0" w:space="0" w:color="auto"/>
                                <w:bottom w:val="none" w:sz="0" w:space="0" w:color="auto"/>
                                <w:right w:val="none" w:sz="0" w:space="0" w:color="auto"/>
                              </w:divBdr>
                              <w:divsChild>
                                <w:div w:id="310135774">
                                  <w:marLeft w:val="0"/>
                                  <w:marRight w:val="0"/>
                                  <w:marTop w:val="0"/>
                                  <w:marBottom w:val="0"/>
                                  <w:divBdr>
                                    <w:top w:val="none" w:sz="0" w:space="0" w:color="auto"/>
                                    <w:left w:val="none" w:sz="0" w:space="0" w:color="auto"/>
                                    <w:bottom w:val="none" w:sz="0" w:space="0" w:color="auto"/>
                                    <w:right w:val="none" w:sz="0" w:space="0" w:color="auto"/>
                                  </w:divBdr>
                                  <w:divsChild>
                                    <w:div w:id="131649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9789341">
              <w:marLeft w:val="0"/>
              <w:marRight w:val="0"/>
              <w:marTop w:val="0"/>
              <w:marBottom w:val="0"/>
              <w:divBdr>
                <w:top w:val="none" w:sz="0" w:space="0" w:color="auto"/>
                <w:left w:val="none" w:sz="0" w:space="0" w:color="auto"/>
                <w:bottom w:val="none" w:sz="0" w:space="0" w:color="auto"/>
                <w:right w:val="none" w:sz="0" w:space="0" w:color="auto"/>
              </w:divBdr>
              <w:divsChild>
                <w:div w:id="2113016440">
                  <w:marLeft w:val="0"/>
                  <w:marRight w:val="0"/>
                  <w:marTop w:val="0"/>
                  <w:marBottom w:val="0"/>
                  <w:divBdr>
                    <w:top w:val="none" w:sz="0" w:space="0" w:color="auto"/>
                    <w:left w:val="none" w:sz="0" w:space="0" w:color="auto"/>
                    <w:bottom w:val="none" w:sz="0" w:space="0" w:color="auto"/>
                    <w:right w:val="none" w:sz="0" w:space="0" w:color="auto"/>
                  </w:divBdr>
                  <w:divsChild>
                    <w:div w:id="576480913">
                      <w:marLeft w:val="0"/>
                      <w:marRight w:val="0"/>
                      <w:marTop w:val="0"/>
                      <w:marBottom w:val="0"/>
                      <w:divBdr>
                        <w:top w:val="none" w:sz="0" w:space="0" w:color="auto"/>
                        <w:left w:val="none" w:sz="0" w:space="0" w:color="auto"/>
                        <w:bottom w:val="none" w:sz="0" w:space="0" w:color="auto"/>
                        <w:right w:val="none" w:sz="0" w:space="0" w:color="auto"/>
                      </w:divBdr>
                      <w:divsChild>
                        <w:div w:id="1962614563">
                          <w:marLeft w:val="0"/>
                          <w:marRight w:val="0"/>
                          <w:marTop w:val="0"/>
                          <w:marBottom w:val="0"/>
                          <w:divBdr>
                            <w:top w:val="none" w:sz="0" w:space="0" w:color="auto"/>
                            <w:left w:val="none" w:sz="0" w:space="0" w:color="auto"/>
                            <w:bottom w:val="none" w:sz="0" w:space="0" w:color="auto"/>
                            <w:right w:val="none" w:sz="0" w:space="0" w:color="auto"/>
                          </w:divBdr>
                          <w:divsChild>
                            <w:div w:id="1014235189">
                              <w:marLeft w:val="0"/>
                              <w:marRight w:val="0"/>
                              <w:marTop w:val="0"/>
                              <w:marBottom w:val="0"/>
                              <w:divBdr>
                                <w:top w:val="none" w:sz="0" w:space="0" w:color="auto"/>
                                <w:left w:val="none" w:sz="0" w:space="0" w:color="auto"/>
                                <w:bottom w:val="none" w:sz="0" w:space="0" w:color="auto"/>
                                <w:right w:val="none" w:sz="0" w:space="0" w:color="auto"/>
                              </w:divBdr>
                              <w:divsChild>
                                <w:div w:id="284700480">
                                  <w:marLeft w:val="0"/>
                                  <w:marRight w:val="0"/>
                                  <w:marTop w:val="0"/>
                                  <w:marBottom w:val="0"/>
                                  <w:divBdr>
                                    <w:top w:val="none" w:sz="0" w:space="0" w:color="auto"/>
                                    <w:left w:val="none" w:sz="0" w:space="0" w:color="auto"/>
                                    <w:bottom w:val="none" w:sz="0" w:space="0" w:color="auto"/>
                                    <w:right w:val="none" w:sz="0" w:space="0" w:color="auto"/>
                                  </w:divBdr>
                                  <w:divsChild>
                                    <w:div w:id="349528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628487">
              <w:marLeft w:val="0"/>
              <w:marRight w:val="0"/>
              <w:marTop w:val="0"/>
              <w:marBottom w:val="0"/>
              <w:divBdr>
                <w:top w:val="none" w:sz="0" w:space="0" w:color="auto"/>
                <w:left w:val="none" w:sz="0" w:space="0" w:color="auto"/>
                <w:bottom w:val="none" w:sz="0" w:space="0" w:color="auto"/>
                <w:right w:val="none" w:sz="0" w:space="0" w:color="auto"/>
              </w:divBdr>
              <w:divsChild>
                <w:div w:id="1689023926">
                  <w:marLeft w:val="0"/>
                  <w:marRight w:val="0"/>
                  <w:marTop w:val="0"/>
                  <w:marBottom w:val="0"/>
                  <w:divBdr>
                    <w:top w:val="none" w:sz="0" w:space="0" w:color="auto"/>
                    <w:left w:val="none" w:sz="0" w:space="0" w:color="auto"/>
                    <w:bottom w:val="none" w:sz="0" w:space="0" w:color="auto"/>
                    <w:right w:val="none" w:sz="0" w:space="0" w:color="auto"/>
                  </w:divBdr>
                  <w:divsChild>
                    <w:div w:id="304090085">
                      <w:marLeft w:val="0"/>
                      <w:marRight w:val="0"/>
                      <w:marTop w:val="0"/>
                      <w:marBottom w:val="0"/>
                      <w:divBdr>
                        <w:top w:val="none" w:sz="0" w:space="0" w:color="auto"/>
                        <w:left w:val="none" w:sz="0" w:space="0" w:color="auto"/>
                        <w:bottom w:val="none" w:sz="0" w:space="0" w:color="auto"/>
                        <w:right w:val="none" w:sz="0" w:space="0" w:color="auto"/>
                      </w:divBdr>
                      <w:divsChild>
                        <w:div w:id="1166825609">
                          <w:marLeft w:val="0"/>
                          <w:marRight w:val="0"/>
                          <w:marTop w:val="0"/>
                          <w:marBottom w:val="0"/>
                          <w:divBdr>
                            <w:top w:val="none" w:sz="0" w:space="0" w:color="auto"/>
                            <w:left w:val="none" w:sz="0" w:space="0" w:color="auto"/>
                            <w:bottom w:val="none" w:sz="0" w:space="0" w:color="auto"/>
                            <w:right w:val="none" w:sz="0" w:space="0" w:color="auto"/>
                          </w:divBdr>
                          <w:divsChild>
                            <w:div w:id="922760928">
                              <w:marLeft w:val="0"/>
                              <w:marRight w:val="0"/>
                              <w:marTop w:val="0"/>
                              <w:marBottom w:val="0"/>
                              <w:divBdr>
                                <w:top w:val="none" w:sz="0" w:space="0" w:color="auto"/>
                                <w:left w:val="none" w:sz="0" w:space="0" w:color="auto"/>
                                <w:bottom w:val="none" w:sz="0" w:space="0" w:color="auto"/>
                                <w:right w:val="none" w:sz="0" w:space="0" w:color="auto"/>
                              </w:divBdr>
                              <w:divsChild>
                                <w:div w:id="836729235">
                                  <w:marLeft w:val="0"/>
                                  <w:marRight w:val="0"/>
                                  <w:marTop w:val="0"/>
                                  <w:marBottom w:val="0"/>
                                  <w:divBdr>
                                    <w:top w:val="none" w:sz="0" w:space="0" w:color="auto"/>
                                    <w:left w:val="none" w:sz="0" w:space="0" w:color="auto"/>
                                    <w:bottom w:val="none" w:sz="0" w:space="0" w:color="auto"/>
                                    <w:right w:val="none" w:sz="0" w:space="0" w:color="auto"/>
                                  </w:divBdr>
                                  <w:divsChild>
                                    <w:div w:id="1288126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2487045">
              <w:marLeft w:val="0"/>
              <w:marRight w:val="0"/>
              <w:marTop w:val="0"/>
              <w:marBottom w:val="0"/>
              <w:divBdr>
                <w:top w:val="none" w:sz="0" w:space="0" w:color="auto"/>
                <w:left w:val="none" w:sz="0" w:space="0" w:color="auto"/>
                <w:bottom w:val="none" w:sz="0" w:space="0" w:color="auto"/>
                <w:right w:val="none" w:sz="0" w:space="0" w:color="auto"/>
              </w:divBdr>
              <w:divsChild>
                <w:div w:id="213082098">
                  <w:marLeft w:val="0"/>
                  <w:marRight w:val="0"/>
                  <w:marTop w:val="0"/>
                  <w:marBottom w:val="0"/>
                  <w:divBdr>
                    <w:top w:val="none" w:sz="0" w:space="0" w:color="auto"/>
                    <w:left w:val="none" w:sz="0" w:space="0" w:color="auto"/>
                    <w:bottom w:val="none" w:sz="0" w:space="0" w:color="auto"/>
                    <w:right w:val="none" w:sz="0" w:space="0" w:color="auto"/>
                  </w:divBdr>
                  <w:divsChild>
                    <w:div w:id="1614172086">
                      <w:marLeft w:val="0"/>
                      <w:marRight w:val="0"/>
                      <w:marTop w:val="0"/>
                      <w:marBottom w:val="0"/>
                      <w:divBdr>
                        <w:top w:val="none" w:sz="0" w:space="0" w:color="auto"/>
                        <w:left w:val="none" w:sz="0" w:space="0" w:color="auto"/>
                        <w:bottom w:val="none" w:sz="0" w:space="0" w:color="auto"/>
                        <w:right w:val="none" w:sz="0" w:space="0" w:color="auto"/>
                      </w:divBdr>
                      <w:divsChild>
                        <w:div w:id="226260546">
                          <w:marLeft w:val="0"/>
                          <w:marRight w:val="0"/>
                          <w:marTop w:val="0"/>
                          <w:marBottom w:val="0"/>
                          <w:divBdr>
                            <w:top w:val="none" w:sz="0" w:space="0" w:color="auto"/>
                            <w:left w:val="none" w:sz="0" w:space="0" w:color="auto"/>
                            <w:bottom w:val="none" w:sz="0" w:space="0" w:color="auto"/>
                            <w:right w:val="none" w:sz="0" w:space="0" w:color="auto"/>
                          </w:divBdr>
                          <w:divsChild>
                            <w:div w:id="212891580">
                              <w:marLeft w:val="0"/>
                              <w:marRight w:val="0"/>
                              <w:marTop w:val="0"/>
                              <w:marBottom w:val="0"/>
                              <w:divBdr>
                                <w:top w:val="none" w:sz="0" w:space="0" w:color="auto"/>
                                <w:left w:val="none" w:sz="0" w:space="0" w:color="auto"/>
                                <w:bottom w:val="none" w:sz="0" w:space="0" w:color="auto"/>
                                <w:right w:val="none" w:sz="0" w:space="0" w:color="auto"/>
                              </w:divBdr>
                              <w:divsChild>
                                <w:div w:id="1607814049">
                                  <w:marLeft w:val="0"/>
                                  <w:marRight w:val="0"/>
                                  <w:marTop w:val="0"/>
                                  <w:marBottom w:val="0"/>
                                  <w:divBdr>
                                    <w:top w:val="none" w:sz="0" w:space="0" w:color="auto"/>
                                    <w:left w:val="none" w:sz="0" w:space="0" w:color="auto"/>
                                    <w:bottom w:val="none" w:sz="0" w:space="0" w:color="auto"/>
                                    <w:right w:val="none" w:sz="0" w:space="0" w:color="auto"/>
                                  </w:divBdr>
                                  <w:divsChild>
                                    <w:div w:id="1701121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7651786">
              <w:marLeft w:val="0"/>
              <w:marRight w:val="0"/>
              <w:marTop w:val="0"/>
              <w:marBottom w:val="0"/>
              <w:divBdr>
                <w:top w:val="none" w:sz="0" w:space="0" w:color="auto"/>
                <w:left w:val="none" w:sz="0" w:space="0" w:color="auto"/>
                <w:bottom w:val="none" w:sz="0" w:space="0" w:color="auto"/>
                <w:right w:val="none" w:sz="0" w:space="0" w:color="auto"/>
              </w:divBdr>
              <w:divsChild>
                <w:div w:id="211894351">
                  <w:marLeft w:val="0"/>
                  <w:marRight w:val="0"/>
                  <w:marTop w:val="0"/>
                  <w:marBottom w:val="0"/>
                  <w:divBdr>
                    <w:top w:val="none" w:sz="0" w:space="0" w:color="auto"/>
                    <w:left w:val="none" w:sz="0" w:space="0" w:color="auto"/>
                    <w:bottom w:val="none" w:sz="0" w:space="0" w:color="auto"/>
                    <w:right w:val="none" w:sz="0" w:space="0" w:color="auto"/>
                  </w:divBdr>
                  <w:divsChild>
                    <w:div w:id="1021279308">
                      <w:marLeft w:val="0"/>
                      <w:marRight w:val="0"/>
                      <w:marTop w:val="0"/>
                      <w:marBottom w:val="0"/>
                      <w:divBdr>
                        <w:top w:val="none" w:sz="0" w:space="0" w:color="auto"/>
                        <w:left w:val="none" w:sz="0" w:space="0" w:color="auto"/>
                        <w:bottom w:val="none" w:sz="0" w:space="0" w:color="auto"/>
                        <w:right w:val="none" w:sz="0" w:space="0" w:color="auto"/>
                      </w:divBdr>
                      <w:divsChild>
                        <w:div w:id="721368556">
                          <w:marLeft w:val="0"/>
                          <w:marRight w:val="0"/>
                          <w:marTop w:val="0"/>
                          <w:marBottom w:val="0"/>
                          <w:divBdr>
                            <w:top w:val="none" w:sz="0" w:space="0" w:color="auto"/>
                            <w:left w:val="none" w:sz="0" w:space="0" w:color="auto"/>
                            <w:bottom w:val="none" w:sz="0" w:space="0" w:color="auto"/>
                            <w:right w:val="none" w:sz="0" w:space="0" w:color="auto"/>
                          </w:divBdr>
                          <w:divsChild>
                            <w:div w:id="1403210692">
                              <w:marLeft w:val="0"/>
                              <w:marRight w:val="0"/>
                              <w:marTop w:val="0"/>
                              <w:marBottom w:val="0"/>
                              <w:divBdr>
                                <w:top w:val="none" w:sz="0" w:space="0" w:color="auto"/>
                                <w:left w:val="none" w:sz="0" w:space="0" w:color="auto"/>
                                <w:bottom w:val="none" w:sz="0" w:space="0" w:color="auto"/>
                                <w:right w:val="none" w:sz="0" w:space="0" w:color="auto"/>
                              </w:divBdr>
                              <w:divsChild>
                                <w:div w:id="125396958">
                                  <w:marLeft w:val="0"/>
                                  <w:marRight w:val="0"/>
                                  <w:marTop w:val="0"/>
                                  <w:marBottom w:val="0"/>
                                  <w:divBdr>
                                    <w:top w:val="none" w:sz="0" w:space="0" w:color="auto"/>
                                    <w:left w:val="none" w:sz="0" w:space="0" w:color="auto"/>
                                    <w:bottom w:val="none" w:sz="0" w:space="0" w:color="auto"/>
                                    <w:right w:val="none" w:sz="0" w:space="0" w:color="auto"/>
                                  </w:divBdr>
                                  <w:divsChild>
                                    <w:div w:id="1742167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8424896">
              <w:marLeft w:val="0"/>
              <w:marRight w:val="0"/>
              <w:marTop w:val="0"/>
              <w:marBottom w:val="0"/>
              <w:divBdr>
                <w:top w:val="none" w:sz="0" w:space="0" w:color="auto"/>
                <w:left w:val="none" w:sz="0" w:space="0" w:color="auto"/>
                <w:bottom w:val="none" w:sz="0" w:space="0" w:color="auto"/>
                <w:right w:val="none" w:sz="0" w:space="0" w:color="auto"/>
              </w:divBdr>
              <w:divsChild>
                <w:div w:id="144856945">
                  <w:marLeft w:val="0"/>
                  <w:marRight w:val="0"/>
                  <w:marTop w:val="0"/>
                  <w:marBottom w:val="0"/>
                  <w:divBdr>
                    <w:top w:val="none" w:sz="0" w:space="0" w:color="auto"/>
                    <w:left w:val="none" w:sz="0" w:space="0" w:color="auto"/>
                    <w:bottom w:val="none" w:sz="0" w:space="0" w:color="auto"/>
                    <w:right w:val="none" w:sz="0" w:space="0" w:color="auto"/>
                  </w:divBdr>
                  <w:divsChild>
                    <w:div w:id="1913000177">
                      <w:marLeft w:val="0"/>
                      <w:marRight w:val="0"/>
                      <w:marTop w:val="0"/>
                      <w:marBottom w:val="0"/>
                      <w:divBdr>
                        <w:top w:val="none" w:sz="0" w:space="0" w:color="auto"/>
                        <w:left w:val="none" w:sz="0" w:space="0" w:color="auto"/>
                        <w:bottom w:val="none" w:sz="0" w:space="0" w:color="auto"/>
                        <w:right w:val="none" w:sz="0" w:space="0" w:color="auto"/>
                      </w:divBdr>
                      <w:divsChild>
                        <w:div w:id="404572114">
                          <w:marLeft w:val="0"/>
                          <w:marRight w:val="0"/>
                          <w:marTop w:val="0"/>
                          <w:marBottom w:val="0"/>
                          <w:divBdr>
                            <w:top w:val="none" w:sz="0" w:space="0" w:color="auto"/>
                            <w:left w:val="none" w:sz="0" w:space="0" w:color="auto"/>
                            <w:bottom w:val="none" w:sz="0" w:space="0" w:color="auto"/>
                            <w:right w:val="none" w:sz="0" w:space="0" w:color="auto"/>
                          </w:divBdr>
                          <w:divsChild>
                            <w:div w:id="423498964">
                              <w:marLeft w:val="0"/>
                              <w:marRight w:val="0"/>
                              <w:marTop w:val="0"/>
                              <w:marBottom w:val="0"/>
                              <w:divBdr>
                                <w:top w:val="none" w:sz="0" w:space="0" w:color="auto"/>
                                <w:left w:val="none" w:sz="0" w:space="0" w:color="auto"/>
                                <w:bottom w:val="none" w:sz="0" w:space="0" w:color="auto"/>
                                <w:right w:val="none" w:sz="0" w:space="0" w:color="auto"/>
                              </w:divBdr>
                              <w:divsChild>
                                <w:div w:id="1780643355">
                                  <w:marLeft w:val="0"/>
                                  <w:marRight w:val="0"/>
                                  <w:marTop w:val="0"/>
                                  <w:marBottom w:val="0"/>
                                  <w:divBdr>
                                    <w:top w:val="none" w:sz="0" w:space="0" w:color="auto"/>
                                    <w:left w:val="none" w:sz="0" w:space="0" w:color="auto"/>
                                    <w:bottom w:val="none" w:sz="0" w:space="0" w:color="auto"/>
                                    <w:right w:val="none" w:sz="0" w:space="0" w:color="auto"/>
                                  </w:divBdr>
                                  <w:divsChild>
                                    <w:div w:id="210595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2371296">
              <w:marLeft w:val="0"/>
              <w:marRight w:val="0"/>
              <w:marTop w:val="0"/>
              <w:marBottom w:val="0"/>
              <w:divBdr>
                <w:top w:val="none" w:sz="0" w:space="0" w:color="auto"/>
                <w:left w:val="none" w:sz="0" w:space="0" w:color="auto"/>
                <w:bottom w:val="none" w:sz="0" w:space="0" w:color="auto"/>
                <w:right w:val="none" w:sz="0" w:space="0" w:color="auto"/>
              </w:divBdr>
              <w:divsChild>
                <w:div w:id="1795636839">
                  <w:marLeft w:val="0"/>
                  <w:marRight w:val="0"/>
                  <w:marTop w:val="0"/>
                  <w:marBottom w:val="0"/>
                  <w:divBdr>
                    <w:top w:val="none" w:sz="0" w:space="0" w:color="auto"/>
                    <w:left w:val="none" w:sz="0" w:space="0" w:color="auto"/>
                    <w:bottom w:val="none" w:sz="0" w:space="0" w:color="auto"/>
                    <w:right w:val="none" w:sz="0" w:space="0" w:color="auto"/>
                  </w:divBdr>
                  <w:divsChild>
                    <w:div w:id="1389495429">
                      <w:marLeft w:val="0"/>
                      <w:marRight w:val="0"/>
                      <w:marTop w:val="0"/>
                      <w:marBottom w:val="0"/>
                      <w:divBdr>
                        <w:top w:val="none" w:sz="0" w:space="0" w:color="auto"/>
                        <w:left w:val="none" w:sz="0" w:space="0" w:color="auto"/>
                        <w:bottom w:val="none" w:sz="0" w:space="0" w:color="auto"/>
                        <w:right w:val="none" w:sz="0" w:space="0" w:color="auto"/>
                      </w:divBdr>
                      <w:divsChild>
                        <w:div w:id="9138186">
                          <w:marLeft w:val="0"/>
                          <w:marRight w:val="0"/>
                          <w:marTop w:val="0"/>
                          <w:marBottom w:val="0"/>
                          <w:divBdr>
                            <w:top w:val="none" w:sz="0" w:space="0" w:color="auto"/>
                            <w:left w:val="none" w:sz="0" w:space="0" w:color="auto"/>
                            <w:bottom w:val="none" w:sz="0" w:space="0" w:color="auto"/>
                            <w:right w:val="none" w:sz="0" w:space="0" w:color="auto"/>
                          </w:divBdr>
                          <w:divsChild>
                            <w:div w:id="1481845596">
                              <w:marLeft w:val="0"/>
                              <w:marRight w:val="0"/>
                              <w:marTop w:val="0"/>
                              <w:marBottom w:val="0"/>
                              <w:divBdr>
                                <w:top w:val="none" w:sz="0" w:space="0" w:color="auto"/>
                                <w:left w:val="none" w:sz="0" w:space="0" w:color="auto"/>
                                <w:bottom w:val="none" w:sz="0" w:space="0" w:color="auto"/>
                                <w:right w:val="none" w:sz="0" w:space="0" w:color="auto"/>
                              </w:divBdr>
                              <w:divsChild>
                                <w:div w:id="1595244021">
                                  <w:marLeft w:val="0"/>
                                  <w:marRight w:val="0"/>
                                  <w:marTop w:val="0"/>
                                  <w:marBottom w:val="0"/>
                                  <w:divBdr>
                                    <w:top w:val="none" w:sz="0" w:space="0" w:color="auto"/>
                                    <w:left w:val="none" w:sz="0" w:space="0" w:color="auto"/>
                                    <w:bottom w:val="none" w:sz="0" w:space="0" w:color="auto"/>
                                    <w:right w:val="none" w:sz="0" w:space="0" w:color="auto"/>
                                  </w:divBdr>
                                  <w:divsChild>
                                    <w:div w:id="1969818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6827721">
              <w:marLeft w:val="0"/>
              <w:marRight w:val="0"/>
              <w:marTop w:val="0"/>
              <w:marBottom w:val="0"/>
              <w:divBdr>
                <w:top w:val="none" w:sz="0" w:space="0" w:color="auto"/>
                <w:left w:val="none" w:sz="0" w:space="0" w:color="auto"/>
                <w:bottom w:val="none" w:sz="0" w:space="0" w:color="auto"/>
                <w:right w:val="none" w:sz="0" w:space="0" w:color="auto"/>
              </w:divBdr>
              <w:divsChild>
                <w:div w:id="1794515591">
                  <w:marLeft w:val="0"/>
                  <w:marRight w:val="0"/>
                  <w:marTop w:val="0"/>
                  <w:marBottom w:val="0"/>
                  <w:divBdr>
                    <w:top w:val="none" w:sz="0" w:space="0" w:color="auto"/>
                    <w:left w:val="none" w:sz="0" w:space="0" w:color="auto"/>
                    <w:bottom w:val="none" w:sz="0" w:space="0" w:color="auto"/>
                    <w:right w:val="none" w:sz="0" w:space="0" w:color="auto"/>
                  </w:divBdr>
                  <w:divsChild>
                    <w:div w:id="465245839">
                      <w:marLeft w:val="0"/>
                      <w:marRight w:val="0"/>
                      <w:marTop w:val="0"/>
                      <w:marBottom w:val="0"/>
                      <w:divBdr>
                        <w:top w:val="none" w:sz="0" w:space="0" w:color="auto"/>
                        <w:left w:val="none" w:sz="0" w:space="0" w:color="auto"/>
                        <w:bottom w:val="none" w:sz="0" w:space="0" w:color="auto"/>
                        <w:right w:val="none" w:sz="0" w:space="0" w:color="auto"/>
                      </w:divBdr>
                      <w:divsChild>
                        <w:div w:id="866606434">
                          <w:marLeft w:val="0"/>
                          <w:marRight w:val="0"/>
                          <w:marTop w:val="0"/>
                          <w:marBottom w:val="0"/>
                          <w:divBdr>
                            <w:top w:val="none" w:sz="0" w:space="0" w:color="auto"/>
                            <w:left w:val="none" w:sz="0" w:space="0" w:color="auto"/>
                            <w:bottom w:val="none" w:sz="0" w:space="0" w:color="auto"/>
                            <w:right w:val="none" w:sz="0" w:space="0" w:color="auto"/>
                          </w:divBdr>
                          <w:divsChild>
                            <w:div w:id="323707745">
                              <w:marLeft w:val="0"/>
                              <w:marRight w:val="0"/>
                              <w:marTop w:val="0"/>
                              <w:marBottom w:val="0"/>
                              <w:divBdr>
                                <w:top w:val="none" w:sz="0" w:space="0" w:color="auto"/>
                                <w:left w:val="none" w:sz="0" w:space="0" w:color="auto"/>
                                <w:bottom w:val="none" w:sz="0" w:space="0" w:color="auto"/>
                                <w:right w:val="none" w:sz="0" w:space="0" w:color="auto"/>
                              </w:divBdr>
                              <w:divsChild>
                                <w:div w:id="1986353656">
                                  <w:marLeft w:val="0"/>
                                  <w:marRight w:val="0"/>
                                  <w:marTop w:val="0"/>
                                  <w:marBottom w:val="0"/>
                                  <w:divBdr>
                                    <w:top w:val="none" w:sz="0" w:space="0" w:color="auto"/>
                                    <w:left w:val="none" w:sz="0" w:space="0" w:color="auto"/>
                                    <w:bottom w:val="none" w:sz="0" w:space="0" w:color="auto"/>
                                    <w:right w:val="none" w:sz="0" w:space="0" w:color="auto"/>
                                  </w:divBdr>
                                  <w:divsChild>
                                    <w:div w:id="208903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6032413">
              <w:marLeft w:val="0"/>
              <w:marRight w:val="0"/>
              <w:marTop w:val="0"/>
              <w:marBottom w:val="0"/>
              <w:divBdr>
                <w:top w:val="none" w:sz="0" w:space="0" w:color="auto"/>
                <w:left w:val="none" w:sz="0" w:space="0" w:color="auto"/>
                <w:bottom w:val="none" w:sz="0" w:space="0" w:color="auto"/>
                <w:right w:val="none" w:sz="0" w:space="0" w:color="auto"/>
              </w:divBdr>
              <w:divsChild>
                <w:div w:id="1451435192">
                  <w:marLeft w:val="0"/>
                  <w:marRight w:val="0"/>
                  <w:marTop w:val="0"/>
                  <w:marBottom w:val="0"/>
                  <w:divBdr>
                    <w:top w:val="none" w:sz="0" w:space="0" w:color="auto"/>
                    <w:left w:val="none" w:sz="0" w:space="0" w:color="auto"/>
                    <w:bottom w:val="none" w:sz="0" w:space="0" w:color="auto"/>
                    <w:right w:val="none" w:sz="0" w:space="0" w:color="auto"/>
                  </w:divBdr>
                  <w:divsChild>
                    <w:div w:id="1663006130">
                      <w:marLeft w:val="0"/>
                      <w:marRight w:val="0"/>
                      <w:marTop w:val="0"/>
                      <w:marBottom w:val="0"/>
                      <w:divBdr>
                        <w:top w:val="none" w:sz="0" w:space="0" w:color="auto"/>
                        <w:left w:val="none" w:sz="0" w:space="0" w:color="auto"/>
                        <w:bottom w:val="none" w:sz="0" w:space="0" w:color="auto"/>
                        <w:right w:val="none" w:sz="0" w:space="0" w:color="auto"/>
                      </w:divBdr>
                      <w:divsChild>
                        <w:div w:id="463960722">
                          <w:marLeft w:val="0"/>
                          <w:marRight w:val="0"/>
                          <w:marTop w:val="0"/>
                          <w:marBottom w:val="0"/>
                          <w:divBdr>
                            <w:top w:val="none" w:sz="0" w:space="0" w:color="auto"/>
                            <w:left w:val="none" w:sz="0" w:space="0" w:color="auto"/>
                            <w:bottom w:val="none" w:sz="0" w:space="0" w:color="auto"/>
                            <w:right w:val="none" w:sz="0" w:space="0" w:color="auto"/>
                          </w:divBdr>
                          <w:divsChild>
                            <w:div w:id="2021851290">
                              <w:marLeft w:val="0"/>
                              <w:marRight w:val="0"/>
                              <w:marTop w:val="0"/>
                              <w:marBottom w:val="0"/>
                              <w:divBdr>
                                <w:top w:val="none" w:sz="0" w:space="0" w:color="auto"/>
                                <w:left w:val="none" w:sz="0" w:space="0" w:color="auto"/>
                                <w:bottom w:val="none" w:sz="0" w:space="0" w:color="auto"/>
                                <w:right w:val="none" w:sz="0" w:space="0" w:color="auto"/>
                              </w:divBdr>
                              <w:divsChild>
                                <w:div w:id="191309209">
                                  <w:marLeft w:val="0"/>
                                  <w:marRight w:val="0"/>
                                  <w:marTop w:val="0"/>
                                  <w:marBottom w:val="0"/>
                                  <w:divBdr>
                                    <w:top w:val="none" w:sz="0" w:space="0" w:color="auto"/>
                                    <w:left w:val="none" w:sz="0" w:space="0" w:color="auto"/>
                                    <w:bottom w:val="none" w:sz="0" w:space="0" w:color="auto"/>
                                    <w:right w:val="none" w:sz="0" w:space="0" w:color="auto"/>
                                  </w:divBdr>
                                  <w:divsChild>
                                    <w:div w:id="170250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0369875">
              <w:marLeft w:val="0"/>
              <w:marRight w:val="0"/>
              <w:marTop w:val="0"/>
              <w:marBottom w:val="0"/>
              <w:divBdr>
                <w:top w:val="none" w:sz="0" w:space="0" w:color="auto"/>
                <w:left w:val="none" w:sz="0" w:space="0" w:color="auto"/>
                <w:bottom w:val="none" w:sz="0" w:space="0" w:color="auto"/>
                <w:right w:val="none" w:sz="0" w:space="0" w:color="auto"/>
              </w:divBdr>
              <w:divsChild>
                <w:div w:id="1545093754">
                  <w:marLeft w:val="0"/>
                  <w:marRight w:val="0"/>
                  <w:marTop w:val="0"/>
                  <w:marBottom w:val="0"/>
                  <w:divBdr>
                    <w:top w:val="none" w:sz="0" w:space="0" w:color="auto"/>
                    <w:left w:val="none" w:sz="0" w:space="0" w:color="auto"/>
                    <w:bottom w:val="none" w:sz="0" w:space="0" w:color="auto"/>
                    <w:right w:val="none" w:sz="0" w:space="0" w:color="auto"/>
                  </w:divBdr>
                  <w:divsChild>
                    <w:div w:id="406999925">
                      <w:marLeft w:val="0"/>
                      <w:marRight w:val="0"/>
                      <w:marTop w:val="0"/>
                      <w:marBottom w:val="0"/>
                      <w:divBdr>
                        <w:top w:val="none" w:sz="0" w:space="0" w:color="auto"/>
                        <w:left w:val="none" w:sz="0" w:space="0" w:color="auto"/>
                        <w:bottom w:val="none" w:sz="0" w:space="0" w:color="auto"/>
                        <w:right w:val="none" w:sz="0" w:space="0" w:color="auto"/>
                      </w:divBdr>
                      <w:divsChild>
                        <w:div w:id="1683778168">
                          <w:marLeft w:val="0"/>
                          <w:marRight w:val="0"/>
                          <w:marTop w:val="0"/>
                          <w:marBottom w:val="0"/>
                          <w:divBdr>
                            <w:top w:val="none" w:sz="0" w:space="0" w:color="auto"/>
                            <w:left w:val="none" w:sz="0" w:space="0" w:color="auto"/>
                            <w:bottom w:val="none" w:sz="0" w:space="0" w:color="auto"/>
                            <w:right w:val="none" w:sz="0" w:space="0" w:color="auto"/>
                          </w:divBdr>
                          <w:divsChild>
                            <w:div w:id="733242488">
                              <w:marLeft w:val="0"/>
                              <w:marRight w:val="0"/>
                              <w:marTop w:val="0"/>
                              <w:marBottom w:val="0"/>
                              <w:divBdr>
                                <w:top w:val="none" w:sz="0" w:space="0" w:color="auto"/>
                                <w:left w:val="none" w:sz="0" w:space="0" w:color="auto"/>
                                <w:bottom w:val="none" w:sz="0" w:space="0" w:color="auto"/>
                                <w:right w:val="none" w:sz="0" w:space="0" w:color="auto"/>
                              </w:divBdr>
                              <w:divsChild>
                                <w:div w:id="1775052166">
                                  <w:marLeft w:val="0"/>
                                  <w:marRight w:val="0"/>
                                  <w:marTop w:val="0"/>
                                  <w:marBottom w:val="0"/>
                                  <w:divBdr>
                                    <w:top w:val="none" w:sz="0" w:space="0" w:color="auto"/>
                                    <w:left w:val="none" w:sz="0" w:space="0" w:color="auto"/>
                                    <w:bottom w:val="none" w:sz="0" w:space="0" w:color="auto"/>
                                    <w:right w:val="none" w:sz="0" w:space="0" w:color="auto"/>
                                  </w:divBdr>
                                  <w:divsChild>
                                    <w:div w:id="188043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3682929">
              <w:marLeft w:val="0"/>
              <w:marRight w:val="0"/>
              <w:marTop w:val="0"/>
              <w:marBottom w:val="0"/>
              <w:divBdr>
                <w:top w:val="none" w:sz="0" w:space="0" w:color="auto"/>
                <w:left w:val="none" w:sz="0" w:space="0" w:color="auto"/>
                <w:bottom w:val="none" w:sz="0" w:space="0" w:color="auto"/>
                <w:right w:val="none" w:sz="0" w:space="0" w:color="auto"/>
              </w:divBdr>
              <w:divsChild>
                <w:div w:id="52508121">
                  <w:marLeft w:val="0"/>
                  <w:marRight w:val="0"/>
                  <w:marTop w:val="0"/>
                  <w:marBottom w:val="0"/>
                  <w:divBdr>
                    <w:top w:val="none" w:sz="0" w:space="0" w:color="auto"/>
                    <w:left w:val="none" w:sz="0" w:space="0" w:color="auto"/>
                    <w:bottom w:val="none" w:sz="0" w:space="0" w:color="auto"/>
                    <w:right w:val="none" w:sz="0" w:space="0" w:color="auto"/>
                  </w:divBdr>
                  <w:divsChild>
                    <w:div w:id="708803943">
                      <w:marLeft w:val="0"/>
                      <w:marRight w:val="0"/>
                      <w:marTop w:val="0"/>
                      <w:marBottom w:val="0"/>
                      <w:divBdr>
                        <w:top w:val="none" w:sz="0" w:space="0" w:color="auto"/>
                        <w:left w:val="none" w:sz="0" w:space="0" w:color="auto"/>
                        <w:bottom w:val="none" w:sz="0" w:space="0" w:color="auto"/>
                        <w:right w:val="none" w:sz="0" w:space="0" w:color="auto"/>
                      </w:divBdr>
                      <w:divsChild>
                        <w:div w:id="102578558">
                          <w:marLeft w:val="0"/>
                          <w:marRight w:val="0"/>
                          <w:marTop w:val="0"/>
                          <w:marBottom w:val="0"/>
                          <w:divBdr>
                            <w:top w:val="none" w:sz="0" w:space="0" w:color="auto"/>
                            <w:left w:val="none" w:sz="0" w:space="0" w:color="auto"/>
                            <w:bottom w:val="none" w:sz="0" w:space="0" w:color="auto"/>
                            <w:right w:val="none" w:sz="0" w:space="0" w:color="auto"/>
                          </w:divBdr>
                          <w:divsChild>
                            <w:div w:id="1810440828">
                              <w:marLeft w:val="0"/>
                              <w:marRight w:val="0"/>
                              <w:marTop w:val="0"/>
                              <w:marBottom w:val="0"/>
                              <w:divBdr>
                                <w:top w:val="none" w:sz="0" w:space="0" w:color="auto"/>
                                <w:left w:val="none" w:sz="0" w:space="0" w:color="auto"/>
                                <w:bottom w:val="none" w:sz="0" w:space="0" w:color="auto"/>
                                <w:right w:val="none" w:sz="0" w:space="0" w:color="auto"/>
                              </w:divBdr>
                              <w:divsChild>
                                <w:div w:id="1940723139">
                                  <w:marLeft w:val="0"/>
                                  <w:marRight w:val="0"/>
                                  <w:marTop w:val="0"/>
                                  <w:marBottom w:val="0"/>
                                  <w:divBdr>
                                    <w:top w:val="none" w:sz="0" w:space="0" w:color="auto"/>
                                    <w:left w:val="none" w:sz="0" w:space="0" w:color="auto"/>
                                    <w:bottom w:val="none" w:sz="0" w:space="0" w:color="auto"/>
                                    <w:right w:val="none" w:sz="0" w:space="0" w:color="auto"/>
                                  </w:divBdr>
                                  <w:divsChild>
                                    <w:div w:id="1294022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210814">
          <w:marLeft w:val="0"/>
          <w:marRight w:val="0"/>
          <w:marTop w:val="0"/>
          <w:marBottom w:val="0"/>
          <w:divBdr>
            <w:top w:val="none" w:sz="0" w:space="0" w:color="auto"/>
            <w:left w:val="none" w:sz="0" w:space="0" w:color="auto"/>
            <w:bottom w:val="none" w:sz="0" w:space="0" w:color="auto"/>
            <w:right w:val="none" w:sz="0" w:space="0" w:color="auto"/>
          </w:divBdr>
          <w:divsChild>
            <w:div w:id="759058345">
              <w:marLeft w:val="0"/>
              <w:marRight w:val="0"/>
              <w:marTop w:val="0"/>
              <w:marBottom w:val="0"/>
              <w:divBdr>
                <w:top w:val="none" w:sz="0" w:space="0" w:color="auto"/>
                <w:left w:val="none" w:sz="0" w:space="0" w:color="auto"/>
                <w:bottom w:val="none" w:sz="0" w:space="0" w:color="auto"/>
                <w:right w:val="none" w:sz="0" w:space="0" w:color="auto"/>
              </w:divBdr>
              <w:divsChild>
                <w:div w:id="2088842288">
                  <w:marLeft w:val="0"/>
                  <w:marRight w:val="0"/>
                  <w:marTop w:val="0"/>
                  <w:marBottom w:val="0"/>
                  <w:divBdr>
                    <w:top w:val="none" w:sz="0" w:space="0" w:color="auto"/>
                    <w:left w:val="none" w:sz="0" w:space="0" w:color="auto"/>
                    <w:bottom w:val="none" w:sz="0" w:space="0" w:color="auto"/>
                    <w:right w:val="none" w:sz="0" w:space="0" w:color="auto"/>
                  </w:divBdr>
                  <w:divsChild>
                    <w:div w:id="1876119614">
                      <w:marLeft w:val="0"/>
                      <w:marRight w:val="0"/>
                      <w:marTop w:val="0"/>
                      <w:marBottom w:val="0"/>
                      <w:divBdr>
                        <w:top w:val="none" w:sz="0" w:space="0" w:color="auto"/>
                        <w:left w:val="none" w:sz="0" w:space="0" w:color="auto"/>
                        <w:bottom w:val="none" w:sz="0" w:space="0" w:color="auto"/>
                        <w:right w:val="none" w:sz="0" w:space="0" w:color="auto"/>
                      </w:divBdr>
                      <w:divsChild>
                        <w:div w:id="720062151">
                          <w:marLeft w:val="0"/>
                          <w:marRight w:val="0"/>
                          <w:marTop w:val="0"/>
                          <w:marBottom w:val="0"/>
                          <w:divBdr>
                            <w:top w:val="none" w:sz="0" w:space="0" w:color="auto"/>
                            <w:left w:val="none" w:sz="0" w:space="0" w:color="auto"/>
                            <w:bottom w:val="none" w:sz="0" w:space="0" w:color="auto"/>
                            <w:right w:val="none" w:sz="0" w:space="0" w:color="auto"/>
                          </w:divBdr>
                          <w:divsChild>
                            <w:div w:id="383337958">
                              <w:marLeft w:val="0"/>
                              <w:marRight w:val="0"/>
                              <w:marTop w:val="0"/>
                              <w:marBottom w:val="0"/>
                              <w:divBdr>
                                <w:top w:val="none" w:sz="0" w:space="0" w:color="auto"/>
                                <w:left w:val="none" w:sz="0" w:space="0" w:color="auto"/>
                                <w:bottom w:val="none" w:sz="0" w:space="0" w:color="auto"/>
                                <w:right w:val="none" w:sz="0" w:space="0" w:color="auto"/>
                              </w:divBdr>
                              <w:divsChild>
                                <w:div w:id="549074141">
                                  <w:marLeft w:val="0"/>
                                  <w:marRight w:val="0"/>
                                  <w:marTop w:val="0"/>
                                  <w:marBottom w:val="0"/>
                                  <w:divBdr>
                                    <w:top w:val="none" w:sz="0" w:space="0" w:color="auto"/>
                                    <w:left w:val="none" w:sz="0" w:space="0" w:color="auto"/>
                                    <w:bottom w:val="none" w:sz="0" w:space="0" w:color="auto"/>
                                    <w:right w:val="none" w:sz="0" w:space="0" w:color="auto"/>
                                  </w:divBdr>
                                  <w:divsChild>
                                    <w:div w:id="1065764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9885930">
              <w:marLeft w:val="0"/>
              <w:marRight w:val="0"/>
              <w:marTop w:val="0"/>
              <w:marBottom w:val="0"/>
              <w:divBdr>
                <w:top w:val="none" w:sz="0" w:space="0" w:color="auto"/>
                <w:left w:val="none" w:sz="0" w:space="0" w:color="auto"/>
                <w:bottom w:val="none" w:sz="0" w:space="0" w:color="auto"/>
                <w:right w:val="none" w:sz="0" w:space="0" w:color="auto"/>
              </w:divBdr>
              <w:divsChild>
                <w:div w:id="2094205558">
                  <w:marLeft w:val="0"/>
                  <w:marRight w:val="0"/>
                  <w:marTop w:val="0"/>
                  <w:marBottom w:val="0"/>
                  <w:divBdr>
                    <w:top w:val="none" w:sz="0" w:space="0" w:color="auto"/>
                    <w:left w:val="none" w:sz="0" w:space="0" w:color="auto"/>
                    <w:bottom w:val="none" w:sz="0" w:space="0" w:color="auto"/>
                    <w:right w:val="none" w:sz="0" w:space="0" w:color="auto"/>
                  </w:divBdr>
                  <w:divsChild>
                    <w:div w:id="701054990">
                      <w:marLeft w:val="0"/>
                      <w:marRight w:val="0"/>
                      <w:marTop w:val="0"/>
                      <w:marBottom w:val="0"/>
                      <w:divBdr>
                        <w:top w:val="none" w:sz="0" w:space="0" w:color="auto"/>
                        <w:left w:val="none" w:sz="0" w:space="0" w:color="auto"/>
                        <w:bottom w:val="none" w:sz="0" w:space="0" w:color="auto"/>
                        <w:right w:val="none" w:sz="0" w:space="0" w:color="auto"/>
                      </w:divBdr>
                      <w:divsChild>
                        <w:div w:id="922034096">
                          <w:marLeft w:val="0"/>
                          <w:marRight w:val="0"/>
                          <w:marTop w:val="0"/>
                          <w:marBottom w:val="0"/>
                          <w:divBdr>
                            <w:top w:val="none" w:sz="0" w:space="0" w:color="auto"/>
                            <w:left w:val="none" w:sz="0" w:space="0" w:color="auto"/>
                            <w:bottom w:val="none" w:sz="0" w:space="0" w:color="auto"/>
                            <w:right w:val="none" w:sz="0" w:space="0" w:color="auto"/>
                          </w:divBdr>
                          <w:divsChild>
                            <w:div w:id="1637102513">
                              <w:marLeft w:val="0"/>
                              <w:marRight w:val="0"/>
                              <w:marTop w:val="0"/>
                              <w:marBottom w:val="0"/>
                              <w:divBdr>
                                <w:top w:val="none" w:sz="0" w:space="0" w:color="auto"/>
                                <w:left w:val="none" w:sz="0" w:space="0" w:color="auto"/>
                                <w:bottom w:val="none" w:sz="0" w:space="0" w:color="auto"/>
                                <w:right w:val="none" w:sz="0" w:space="0" w:color="auto"/>
                              </w:divBdr>
                              <w:divsChild>
                                <w:div w:id="555165448">
                                  <w:marLeft w:val="0"/>
                                  <w:marRight w:val="0"/>
                                  <w:marTop w:val="0"/>
                                  <w:marBottom w:val="0"/>
                                  <w:divBdr>
                                    <w:top w:val="none" w:sz="0" w:space="0" w:color="auto"/>
                                    <w:left w:val="none" w:sz="0" w:space="0" w:color="auto"/>
                                    <w:bottom w:val="none" w:sz="0" w:space="0" w:color="auto"/>
                                    <w:right w:val="none" w:sz="0" w:space="0" w:color="auto"/>
                                  </w:divBdr>
                                  <w:divsChild>
                                    <w:div w:id="33346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8558794">
              <w:marLeft w:val="0"/>
              <w:marRight w:val="0"/>
              <w:marTop w:val="0"/>
              <w:marBottom w:val="0"/>
              <w:divBdr>
                <w:top w:val="none" w:sz="0" w:space="0" w:color="auto"/>
                <w:left w:val="none" w:sz="0" w:space="0" w:color="auto"/>
                <w:bottom w:val="none" w:sz="0" w:space="0" w:color="auto"/>
                <w:right w:val="none" w:sz="0" w:space="0" w:color="auto"/>
              </w:divBdr>
              <w:divsChild>
                <w:div w:id="930506526">
                  <w:marLeft w:val="0"/>
                  <w:marRight w:val="0"/>
                  <w:marTop w:val="0"/>
                  <w:marBottom w:val="0"/>
                  <w:divBdr>
                    <w:top w:val="none" w:sz="0" w:space="0" w:color="auto"/>
                    <w:left w:val="none" w:sz="0" w:space="0" w:color="auto"/>
                    <w:bottom w:val="none" w:sz="0" w:space="0" w:color="auto"/>
                    <w:right w:val="none" w:sz="0" w:space="0" w:color="auto"/>
                  </w:divBdr>
                  <w:divsChild>
                    <w:div w:id="1680694290">
                      <w:marLeft w:val="0"/>
                      <w:marRight w:val="0"/>
                      <w:marTop w:val="0"/>
                      <w:marBottom w:val="0"/>
                      <w:divBdr>
                        <w:top w:val="none" w:sz="0" w:space="0" w:color="auto"/>
                        <w:left w:val="none" w:sz="0" w:space="0" w:color="auto"/>
                        <w:bottom w:val="none" w:sz="0" w:space="0" w:color="auto"/>
                        <w:right w:val="none" w:sz="0" w:space="0" w:color="auto"/>
                      </w:divBdr>
                      <w:divsChild>
                        <w:div w:id="637610336">
                          <w:marLeft w:val="0"/>
                          <w:marRight w:val="0"/>
                          <w:marTop w:val="0"/>
                          <w:marBottom w:val="0"/>
                          <w:divBdr>
                            <w:top w:val="none" w:sz="0" w:space="0" w:color="auto"/>
                            <w:left w:val="none" w:sz="0" w:space="0" w:color="auto"/>
                            <w:bottom w:val="none" w:sz="0" w:space="0" w:color="auto"/>
                            <w:right w:val="none" w:sz="0" w:space="0" w:color="auto"/>
                          </w:divBdr>
                          <w:divsChild>
                            <w:div w:id="2096902982">
                              <w:marLeft w:val="0"/>
                              <w:marRight w:val="0"/>
                              <w:marTop w:val="0"/>
                              <w:marBottom w:val="0"/>
                              <w:divBdr>
                                <w:top w:val="none" w:sz="0" w:space="0" w:color="auto"/>
                                <w:left w:val="none" w:sz="0" w:space="0" w:color="auto"/>
                                <w:bottom w:val="none" w:sz="0" w:space="0" w:color="auto"/>
                                <w:right w:val="none" w:sz="0" w:space="0" w:color="auto"/>
                              </w:divBdr>
                              <w:divsChild>
                                <w:div w:id="940600788">
                                  <w:marLeft w:val="0"/>
                                  <w:marRight w:val="0"/>
                                  <w:marTop w:val="0"/>
                                  <w:marBottom w:val="0"/>
                                  <w:divBdr>
                                    <w:top w:val="none" w:sz="0" w:space="0" w:color="auto"/>
                                    <w:left w:val="none" w:sz="0" w:space="0" w:color="auto"/>
                                    <w:bottom w:val="none" w:sz="0" w:space="0" w:color="auto"/>
                                    <w:right w:val="none" w:sz="0" w:space="0" w:color="auto"/>
                                  </w:divBdr>
                                  <w:divsChild>
                                    <w:div w:id="1768036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4185981">
              <w:marLeft w:val="0"/>
              <w:marRight w:val="0"/>
              <w:marTop w:val="0"/>
              <w:marBottom w:val="0"/>
              <w:divBdr>
                <w:top w:val="none" w:sz="0" w:space="0" w:color="auto"/>
                <w:left w:val="none" w:sz="0" w:space="0" w:color="auto"/>
                <w:bottom w:val="none" w:sz="0" w:space="0" w:color="auto"/>
                <w:right w:val="none" w:sz="0" w:space="0" w:color="auto"/>
              </w:divBdr>
              <w:divsChild>
                <w:div w:id="229772944">
                  <w:marLeft w:val="0"/>
                  <w:marRight w:val="0"/>
                  <w:marTop w:val="0"/>
                  <w:marBottom w:val="0"/>
                  <w:divBdr>
                    <w:top w:val="none" w:sz="0" w:space="0" w:color="auto"/>
                    <w:left w:val="none" w:sz="0" w:space="0" w:color="auto"/>
                    <w:bottom w:val="none" w:sz="0" w:space="0" w:color="auto"/>
                    <w:right w:val="none" w:sz="0" w:space="0" w:color="auto"/>
                  </w:divBdr>
                  <w:divsChild>
                    <w:div w:id="474838311">
                      <w:marLeft w:val="0"/>
                      <w:marRight w:val="0"/>
                      <w:marTop w:val="0"/>
                      <w:marBottom w:val="0"/>
                      <w:divBdr>
                        <w:top w:val="none" w:sz="0" w:space="0" w:color="auto"/>
                        <w:left w:val="none" w:sz="0" w:space="0" w:color="auto"/>
                        <w:bottom w:val="none" w:sz="0" w:space="0" w:color="auto"/>
                        <w:right w:val="none" w:sz="0" w:space="0" w:color="auto"/>
                      </w:divBdr>
                      <w:divsChild>
                        <w:div w:id="1852530195">
                          <w:marLeft w:val="0"/>
                          <w:marRight w:val="0"/>
                          <w:marTop w:val="0"/>
                          <w:marBottom w:val="0"/>
                          <w:divBdr>
                            <w:top w:val="none" w:sz="0" w:space="0" w:color="auto"/>
                            <w:left w:val="none" w:sz="0" w:space="0" w:color="auto"/>
                            <w:bottom w:val="none" w:sz="0" w:space="0" w:color="auto"/>
                            <w:right w:val="none" w:sz="0" w:space="0" w:color="auto"/>
                          </w:divBdr>
                          <w:divsChild>
                            <w:div w:id="641082930">
                              <w:marLeft w:val="0"/>
                              <w:marRight w:val="0"/>
                              <w:marTop w:val="0"/>
                              <w:marBottom w:val="0"/>
                              <w:divBdr>
                                <w:top w:val="none" w:sz="0" w:space="0" w:color="auto"/>
                                <w:left w:val="none" w:sz="0" w:space="0" w:color="auto"/>
                                <w:bottom w:val="none" w:sz="0" w:space="0" w:color="auto"/>
                                <w:right w:val="none" w:sz="0" w:space="0" w:color="auto"/>
                              </w:divBdr>
                              <w:divsChild>
                                <w:div w:id="358702901">
                                  <w:marLeft w:val="0"/>
                                  <w:marRight w:val="0"/>
                                  <w:marTop w:val="0"/>
                                  <w:marBottom w:val="0"/>
                                  <w:divBdr>
                                    <w:top w:val="none" w:sz="0" w:space="0" w:color="auto"/>
                                    <w:left w:val="none" w:sz="0" w:space="0" w:color="auto"/>
                                    <w:bottom w:val="none" w:sz="0" w:space="0" w:color="auto"/>
                                    <w:right w:val="none" w:sz="0" w:space="0" w:color="auto"/>
                                  </w:divBdr>
                                  <w:divsChild>
                                    <w:div w:id="192890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3207814">
              <w:marLeft w:val="0"/>
              <w:marRight w:val="0"/>
              <w:marTop w:val="0"/>
              <w:marBottom w:val="0"/>
              <w:divBdr>
                <w:top w:val="none" w:sz="0" w:space="0" w:color="auto"/>
                <w:left w:val="none" w:sz="0" w:space="0" w:color="auto"/>
                <w:bottom w:val="none" w:sz="0" w:space="0" w:color="auto"/>
                <w:right w:val="none" w:sz="0" w:space="0" w:color="auto"/>
              </w:divBdr>
              <w:divsChild>
                <w:div w:id="878738242">
                  <w:marLeft w:val="0"/>
                  <w:marRight w:val="0"/>
                  <w:marTop w:val="0"/>
                  <w:marBottom w:val="0"/>
                  <w:divBdr>
                    <w:top w:val="none" w:sz="0" w:space="0" w:color="auto"/>
                    <w:left w:val="none" w:sz="0" w:space="0" w:color="auto"/>
                    <w:bottom w:val="none" w:sz="0" w:space="0" w:color="auto"/>
                    <w:right w:val="none" w:sz="0" w:space="0" w:color="auto"/>
                  </w:divBdr>
                  <w:divsChild>
                    <w:div w:id="102044421">
                      <w:marLeft w:val="0"/>
                      <w:marRight w:val="0"/>
                      <w:marTop w:val="0"/>
                      <w:marBottom w:val="0"/>
                      <w:divBdr>
                        <w:top w:val="none" w:sz="0" w:space="0" w:color="auto"/>
                        <w:left w:val="none" w:sz="0" w:space="0" w:color="auto"/>
                        <w:bottom w:val="none" w:sz="0" w:space="0" w:color="auto"/>
                        <w:right w:val="none" w:sz="0" w:space="0" w:color="auto"/>
                      </w:divBdr>
                      <w:divsChild>
                        <w:div w:id="2061124209">
                          <w:marLeft w:val="0"/>
                          <w:marRight w:val="0"/>
                          <w:marTop w:val="0"/>
                          <w:marBottom w:val="0"/>
                          <w:divBdr>
                            <w:top w:val="none" w:sz="0" w:space="0" w:color="auto"/>
                            <w:left w:val="none" w:sz="0" w:space="0" w:color="auto"/>
                            <w:bottom w:val="none" w:sz="0" w:space="0" w:color="auto"/>
                            <w:right w:val="none" w:sz="0" w:space="0" w:color="auto"/>
                          </w:divBdr>
                          <w:divsChild>
                            <w:div w:id="2091080140">
                              <w:marLeft w:val="0"/>
                              <w:marRight w:val="0"/>
                              <w:marTop w:val="0"/>
                              <w:marBottom w:val="0"/>
                              <w:divBdr>
                                <w:top w:val="none" w:sz="0" w:space="0" w:color="auto"/>
                                <w:left w:val="none" w:sz="0" w:space="0" w:color="auto"/>
                                <w:bottom w:val="none" w:sz="0" w:space="0" w:color="auto"/>
                                <w:right w:val="none" w:sz="0" w:space="0" w:color="auto"/>
                              </w:divBdr>
                              <w:divsChild>
                                <w:div w:id="36972940">
                                  <w:marLeft w:val="0"/>
                                  <w:marRight w:val="0"/>
                                  <w:marTop w:val="0"/>
                                  <w:marBottom w:val="0"/>
                                  <w:divBdr>
                                    <w:top w:val="none" w:sz="0" w:space="0" w:color="auto"/>
                                    <w:left w:val="none" w:sz="0" w:space="0" w:color="auto"/>
                                    <w:bottom w:val="none" w:sz="0" w:space="0" w:color="auto"/>
                                    <w:right w:val="none" w:sz="0" w:space="0" w:color="auto"/>
                                  </w:divBdr>
                                  <w:divsChild>
                                    <w:div w:id="1617253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2567921">
              <w:marLeft w:val="0"/>
              <w:marRight w:val="0"/>
              <w:marTop w:val="0"/>
              <w:marBottom w:val="0"/>
              <w:divBdr>
                <w:top w:val="none" w:sz="0" w:space="0" w:color="auto"/>
                <w:left w:val="none" w:sz="0" w:space="0" w:color="auto"/>
                <w:bottom w:val="none" w:sz="0" w:space="0" w:color="auto"/>
                <w:right w:val="none" w:sz="0" w:space="0" w:color="auto"/>
              </w:divBdr>
              <w:divsChild>
                <w:div w:id="611981367">
                  <w:marLeft w:val="0"/>
                  <w:marRight w:val="0"/>
                  <w:marTop w:val="0"/>
                  <w:marBottom w:val="0"/>
                  <w:divBdr>
                    <w:top w:val="none" w:sz="0" w:space="0" w:color="auto"/>
                    <w:left w:val="none" w:sz="0" w:space="0" w:color="auto"/>
                    <w:bottom w:val="none" w:sz="0" w:space="0" w:color="auto"/>
                    <w:right w:val="none" w:sz="0" w:space="0" w:color="auto"/>
                  </w:divBdr>
                  <w:divsChild>
                    <w:div w:id="1091899120">
                      <w:marLeft w:val="0"/>
                      <w:marRight w:val="0"/>
                      <w:marTop w:val="0"/>
                      <w:marBottom w:val="0"/>
                      <w:divBdr>
                        <w:top w:val="none" w:sz="0" w:space="0" w:color="auto"/>
                        <w:left w:val="none" w:sz="0" w:space="0" w:color="auto"/>
                        <w:bottom w:val="none" w:sz="0" w:space="0" w:color="auto"/>
                        <w:right w:val="none" w:sz="0" w:space="0" w:color="auto"/>
                      </w:divBdr>
                      <w:divsChild>
                        <w:div w:id="497312366">
                          <w:marLeft w:val="0"/>
                          <w:marRight w:val="0"/>
                          <w:marTop w:val="0"/>
                          <w:marBottom w:val="0"/>
                          <w:divBdr>
                            <w:top w:val="none" w:sz="0" w:space="0" w:color="auto"/>
                            <w:left w:val="none" w:sz="0" w:space="0" w:color="auto"/>
                            <w:bottom w:val="none" w:sz="0" w:space="0" w:color="auto"/>
                            <w:right w:val="none" w:sz="0" w:space="0" w:color="auto"/>
                          </w:divBdr>
                          <w:divsChild>
                            <w:div w:id="2112315916">
                              <w:marLeft w:val="0"/>
                              <w:marRight w:val="0"/>
                              <w:marTop w:val="0"/>
                              <w:marBottom w:val="0"/>
                              <w:divBdr>
                                <w:top w:val="none" w:sz="0" w:space="0" w:color="auto"/>
                                <w:left w:val="none" w:sz="0" w:space="0" w:color="auto"/>
                                <w:bottom w:val="none" w:sz="0" w:space="0" w:color="auto"/>
                                <w:right w:val="none" w:sz="0" w:space="0" w:color="auto"/>
                              </w:divBdr>
                              <w:divsChild>
                                <w:div w:id="1183278777">
                                  <w:marLeft w:val="0"/>
                                  <w:marRight w:val="0"/>
                                  <w:marTop w:val="0"/>
                                  <w:marBottom w:val="0"/>
                                  <w:divBdr>
                                    <w:top w:val="none" w:sz="0" w:space="0" w:color="auto"/>
                                    <w:left w:val="none" w:sz="0" w:space="0" w:color="auto"/>
                                    <w:bottom w:val="none" w:sz="0" w:space="0" w:color="auto"/>
                                    <w:right w:val="none" w:sz="0" w:space="0" w:color="auto"/>
                                  </w:divBdr>
                                  <w:divsChild>
                                    <w:div w:id="973097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0454012">
              <w:marLeft w:val="0"/>
              <w:marRight w:val="0"/>
              <w:marTop w:val="0"/>
              <w:marBottom w:val="0"/>
              <w:divBdr>
                <w:top w:val="none" w:sz="0" w:space="0" w:color="auto"/>
                <w:left w:val="none" w:sz="0" w:space="0" w:color="auto"/>
                <w:bottom w:val="none" w:sz="0" w:space="0" w:color="auto"/>
                <w:right w:val="none" w:sz="0" w:space="0" w:color="auto"/>
              </w:divBdr>
              <w:divsChild>
                <w:div w:id="87778426">
                  <w:marLeft w:val="0"/>
                  <w:marRight w:val="0"/>
                  <w:marTop w:val="0"/>
                  <w:marBottom w:val="0"/>
                  <w:divBdr>
                    <w:top w:val="none" w:sz="0" w:space="0" w:color="auto"/>
                    <w:left w:val="none" w:sz="0" w:space="0" w:color="auto"/>
                    <w:bottom w:val="none" w:sz="0" w:space="0" w:color="auto"/>
                    <w:right w:val="none" w:sz="0" w:space="0" w:color="auto"/>
                  </w:divBdr>
                  <w:divsChild>
                    <w:div w:id="162668329">
                      <w:marLeft w:val="0"/>
                      <w:marRight w:val="0"/>
                      <w:marTop w:val="0"/>
                      <w:marBottom w:val="0"/>
                      <w:divBdr>
                        <w:top w:val="none" w:sz="0" w:space="0" w:color="auto"/>
                        <w:left w:val="none" w:sz="0" w:space="0" w:color="auto"/>
                        <w:bottom w:val="none" w:sz="0" w:space="0" w:color="auto"/>
                        <w:right w:val="none" w:sz="0" w:space="0" w:color="auto"/>
                      </w:divBdr>
                      <w:divsChild>
                        <w:div w:id="1519657660">
                          <w:marLeft w:val="0"/>
                          <w:marRight w:val="0"/>
                          <w:marTop w:val="0"/>
                          <w:marBottom w:val="0"/>
                          <w:divBdr>
                            <w:top w:val="none" w:sz="0" w:space="0" w:color="auto"/>
                            <w:left w:val="none" w:sz="0" w:space="0" w:color="auto"/>
                            <w:bottom w:val="none" w:sz="0" w:space="0" w:color="auto"/>
                            <w:right w:val="none" w:sz="0" w:space="0" w:color="auto"/>
                          </w:divBdr>
                          <w:divsChild>
                            <w:div w:id="1536237879">
                              <w:marLeft w:val="0"/>
                              <w:marRight w:val="0"/>
                              <w:marTop w:val="0"/>
                              <w:marBottom w:val="0"/>
                              <w:divBdr>
                                <w:top w:val="none" w:sz="0" w:space="0" w:color="auto"/>
                                <w:left w:val="none" w:sz="0" w:space="0" w:color="auto"/>
                                <w:bottom w:val="none" w:sz="0" w:space="0" w:color="auto"/>
                                <w:right w:val="none" w:sz="0" w:space="0" w:color="auto"/>
                              </w:divBdr>
                              <w:divsChild>
                                <w:div w:id="1024327966">
                                  <w:marLeft w:val="0"/>
                                  <w:marRight w:val="0"/>
                                  <w:marTop w:val="0"/>
                                  <w:marBottom w:val="0"/>
                                  <w:divBdr>
                                    <w:top w:val="none" w:sz="0" w:space="0" w:color="auto"/>
                                    <w:left w:val="none" w:sz="0" w:space="0" w:color="auto"/>
                                    <w:bottom w:val="none" w:sz="0" w:space="0" w:color="auto"/>
                                    <w:right w:val="none" w:sz="0" w:space="0" w:color="auto"/>
                                  </w:divBdr>
                                  <w:divsChild>
                                    <w:div w:id="115301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4917076">
              <w:marLeft w:val="0"/>
              <w:marRight w:val="0"/>
              <w:marTop w:val="0"/>
              <w:marBottom w:val="0"/>
              <w:divBdr>
                <w:top w:val="none" w:sz="0" w:space="0" w:color="auto"/>
                <w:left w:val="none" w:sz="0" w:space="0" w:color="auto"/>
                <w:bottom w:val="none" w:sz="0" w:space="0" w:color="auto"/>
                <w:right w:val="none" w:sz="0" w:space="0" w:color="auto"/>
              </w:divBdr>
              <w:divsChild>
                <w:div w:id="162353597">
                  <w:marLeft w:val="0"/>
                  <w:marRight w:val="0"/>
                  <w:marTop w:val="0"/>
                  <w:marBottom w:val="0"/>
                  <w:divBdr>
                    <w:top w:val="none" w:sz="0" w:space="0" w:color="auto"/>
                    <w:left w:val="none" w:sz="0" w:space="0" w:color="auto"/>
                    <w:bottom w:val="none" w:sz="0" w:space="0" w:color="auto"/>
                    <w:right w:val="none" w:sz="0" w:space="0" w:color="auto"/>
                  </w:divBdr>
                  <w:divsChild>
                    <w:div w:id="2120445046">
                      <w:marLeft w:val="0"/>
                      <w:marRight w:val="0"/>
                      <w:marTop w:val="0"/>
                      <w:marBottom w:val="0"/>
                      <w:divBdr>
                        <w:top w:val="none" w:sz="0" w:space="0" w:color="auto"/>
                        <w:left w:val="none" w:sz="0" w:space="0" w:color="auto"/>
                        <w:bottom w:val="none" w:sz="0" w:space="0" w:color="auto"/>
                        <w:right w:val="none" w:sz="0" w:space="0" w:color="auto"/>
                      </w:divBdr>
                      <w:divsChild>
                        <w:div w:id="1209026898">
                          <w:marLeft w:val="0"/>
                          <w:marRight w:val="0"/>
                          <w:marTop w:val="0"/>
                          <w:marBottom w:val="0"/>
                          <w:divBdr>
                            <w:top w:val="none" w:sz="0" w:space="0" w:color="auto"/>
                            <w:left w:val="none" w:sz="0" w:space="0" w:color="auto"/>
                            <w:bottom w:val="none" w:sz="0" w:space="0" w:color="auto"/>
                            <w:right w:val="none" w:sz="0" w:space="0" w:color="auto"/>
                          </w:divBdr>
                          <w:divsChild>
                            <w:div w:id="386299988">
                              <w:marLeft w:val="0"/>
                              <w:marRight w:val="0"/>
                              <w:marTop w:val="0"/>
                              <w:marBottom w:val="0"/>
                              <w:divBdr>
                                <w:top w:val="none" w:sz="0" w:space="0" w:color="auto"/>
                                <w:left w:val="none" w:sz="0" w:space="0" w:color="auto"/>
                                <w:bottom w:val="none" w:sz="0" w:space="0" w:color="auto"/>
                                <w:right w:val="none" w:sz="0" w:space="0" w:color="auto"/>
                              </w:divBdr>
                              <w:divsChild>
                                <w:div w:id="1027178085">
                                  <w:marLeft w:val="0"/>
                                  <w:marRight w:val="0"/>
                                  <w:marTop w:val="0"/>
                                  <w:marBottom w:val="0"/>
                                  <w:divBdr>
                                    <w:top w:val="none" w:sz="0" w:space="0" w:color="auto"/>
                                    <w:left w:val="none" w:sz="0" w:space="0" w:color="auto"/>
                                    <w:bottom w:val="none" w:sz="0" w:space="0" w:color="auto"/>
                                    <w:right w:val="none" w:sz="0" w:space="0" w:color="auto"/>
                                  </w:divBdr>
                                  <w:divsChild>
                                    <w:div w:id="131020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2113966">
              <w:marLeft w:val="0"/>
              <w:marRight w:val="0"/>
              <w:marTop w:val="0"/>
              <w:marBottom w:val="0"/>
              <w:divBdr>
                <w:top w:val="none" w:sz="0" w:space="0" w:color="auto"/>
                <w:left w:val="none" w:sz="0" w:space="0" w:color="auto"/>
                <w:bottom w:val="none" w:sz="0" w:space="0" w:color="auto"/>
                <w:right w:val="none" w:sz="0" w:space="0" w:color="auto"/>
              </w:divBdr>
              <w:divsChild>
                <w:div w:id="1244992559">
                  <w:marLeft w:val="0"/>
                  <w:marRight w:val="0"/>
                  <w:marTop w:val="0"/>
                  <w:marBottom w:val="0"/>
                  <w:divBdr>
                    <w:top w:val="none" w:sz="0" w:space="0" w:color="auto"/>
                    <w:left w:val="none" w:sz="0" w:space="0" w:color="auto"/>
                    <w:bottom w:val="none" w:sz="0" w:space="0" w:color="auto"/>
                    <w:right w:val="none" w:sz="0" w:space="0" w:color="auto"/>
                  </w:divBdr>
                  <w:divsChild>
                    <w:div w:id="2029598639">
                      <w:marLeft w:val="0"/>
                      <w:marRight w:val="0"/>
                      <w:marTop w:val="0"/>
                      <w:marBottom w:val="0"/>
                      <w:divBdr>
                        <w:top w:val="none" w:sz="0" w:space="0" w:color="auto"/>
                        <w:left w:val="none" w:sz="0" w:space="0" w:color="auto"/>
                        <w:bottom w:val="none" w:sz="0" w:space="0" w:color="auto"/>
                        <w:right w:val="none" w:sz="0" w:space="0" w:color="auto"/>
                      </w:divBdr>
                      <w:divsChild>
                        <w:div w:id="1675259935">
                          <w:marLeft w:val="0"/>
                          <w:marRight w:val="0"/>
                          <w:marTop w:val="0"/>
                          <w:marBottom w:val="0"/>
                          <w:divBdr>
                            <w:top w:val="none" w:sz="0" w:space="0" w:color="auto"/>
                            <w:left w:val="none" w:sz="0" w:space="0" w:color="auto"/>
                            <w:bottom w:val="none" w:sz="0" w:space="0" w:color="auto"/>
                            <w:right w:val="none" w:sz="0" w:space="0" w:color="auto"/>
                          </w:divBdr>
                          <w:divsChild>
                            <w:div w:id="122116341">
                              <w:marLeft w:val="0"/>
                              <w:marRight w:val="0"/>
                              <w:marTop w:val="0"/>
                              <w:marBottom w:val="0"/>
                              <w:divBdr>
                                <w:top w:val="none" w:sz="0" w:space="0" w:color="auto"/>
                                <w:left w:val="none" w:sz="0" w:space="0" w:color="auto"/>
                                <w:bottom w:val="none" w:sz="0" w:space="0" w:color="auto"/>
                                <w:right w:val="none" w:sz="0" w:space="0" w:color="auto"/>
                              </w:divBdr>
                              <w:divsChild>
                                <w:div w:id="1072124213">
                                  <w:marLeft w:val="0"/>
                                  <w:marRight w:val="0"/>
                                  <w:marTop w:val="0"/>
                                  <w:marBottom w:val="0"/>
                                  <w:divBdr>
                                    <w:top w:val="none" w:sz="0" w:space="0" w:color="auto"/>
                                    <w:left w:val="none" w:sz="0" w:space="0" w:color="auto"/>
                                    <w:bottom w:val="none" w:sz="0" w:space="0" w:color="auto"/>
                                    <w:right w:val="none" w:sz="0" w:space="0" w:color="auto"/>
                                  </w:divBdr>
                                  <w:divsChild>
                                    <w:div w:id="133261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4451256">
              <w:marLeft w:val="0"/>
              <w:marRight w:val="0"/>
              <w:marTop w:val="0"/>
              <w:marBottom w:val="0"/>
              <w:divBdr>
                <w:top w:val="none" w:sz="0" w:space="0" w:color="auto"/>
                <w:left w:val="none" w:sz="0" w:space="0" w:color="auto"/>
                <w:bottom w:val="none" w:sz="0" w:space="0" w:color="auto"/>
                <w:right w:val="none" w:sz="0" w:space="0" w:color="auto"/>
              </w:divBdr>
              <w:divsChild>
                <w:div w:id="1072778260">
                  <w:marLeft w:val="0"/>
                  <w:marRight w:val="0"/>
                  <w:marTop w:val="0"/>
                  <w:marBottom w:val="0"/>
                  <w:divBdr>
                    <w:top w:val="none" w:sz="0" w:space="0" w:color="auto"/>
                    <w:left w:val="none" w:sz="0" w:space="0" w:color="auto"/>
                    <w:bottom w:val="none" w:sz="0" w:space="0" w:color="auto"/>
                    <w:right w:val="none" w:sz="0" w:space="0" w:color="auto"/>
                  </w:divBdr>
                  <w:divsChild>
                    <w:div w:id="1038705049">
                      <w:marLeft w:val="0"/>
                      <w:marRight w:val="0"/>
                      <w:marTop w:val="0"/>
                      <w:marBottom w:val="0"/>
                      <w:divBdr>
                        <w:top w:val="none" w:sz="0" w:space="0" w:color="auto"/>
                        <w:left w:val="none" w:sz="0" w:space="0" w:color="auto"/>
                        <w:bottom w:val="none" w:sz="0" w:space="0" w:color="auto"/>
                        <w:right w:val="none" w:sz="0" w:space="0" w:color="auto"/>
                      </w:divBdr>
                      <w:divsChild>
                        <w:div w:id="533005097">
                          <w:marLeft w:val="0"/>
                          <w:marRight w:val="0"/>
                          <w:marTop w:val="0"/>
                          <w:marBottom w:val="0"/>
                          <w:divBdr>
                            <w:top w:val="none" w:sz="0" w:space="0" w:color="auto"/>
                            <w:left w:val="none" w:sz="0" w:space="0" w:color="auto"/>
                            <w:bottom w:val="none" w:sz="0" w:space="0" w:color="auto"/>
                            <w:right w:val="none" w:sz="0" w:space="0" w:color="auto"/>
                          </w:divBdr>
                          <w:divsChild>
                            <w:div w:id="126903000">
                              <w:marLeft w:val="0"/>
                              <w:marRight w:val="0"/>
                              <w:marTop w:val="0"/>
                              <w:marBottom w:val="0"/>
                              <w:divBdr>
                                <w:top w:val="none" w:sz="0" w:space="0" w:color="auto"/>
                                <w:left w:val="none" w:sz="0" w:space="0" w:color="auto"/>
                                <w:bottom w:val="none" w:sz="0" w:space="0" w:color="auto"/>
                                <w:right w:val="none" w:sz="0" w:space="0" w:color="auto"/>
                              </w:divBdr>
                              <w:divsChild>
                                <w:div w:id="1907915561">
                                  <w:marLeft w:val="0"/>
                                  <w:marRight w:val="0"/>
                                  <w:marTop w:val="0"/>
                                  <w:marBottom w:val="0"/>
                                  <w:divBdr>
                                    <w:top w:val="none" w:sz="0" w:space="0" w:color="auto"/>
                                    <w:left w:val="none" w:sz="0" w:space="0" w:color="auto"/>
                                    <w:bottom w:val="none" w:sz="0" w:space="0" w:color="auto"/>
                                    <w:right w:val="none" w:sz="0" w:space="0" w:color="auto"/>
                                  </w:divBdr>
                                  <w:divsChild>
                                    <w:div w:id="150663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5280664">
              <w:marLeft w:val="0"/>
              <w:marRight w:val="0"/>
              <w:marTop w:val="0"/>
              <w:marBottom w:val="0"/>
              <w:divBdr>
                <w:top w:val="none" w:sz="0" w:space="0" w:color="auto"/>
                <w:left w:val="none" w:sz="0" w:space="0" w:color="auto"/>
                <w:bottom w:val="none" w:sz="0" w:space="0" w:color="auto"/>
                <w:right w:val="none" w:sz="0" w:space="0" w:color="auto"/>
              </w:divBdr>
              <w:divsChild>
                <w:div w:id="2022119668">
                  <w:marLeft w:val="0"/>
                  <w:marRight w:val="0"/>
                  <w:marTop w:val="0"/>
                  <w:marBottom w:val="0"/>
                  <w:divBdr>
                    <w:top w:val="none" w:sz="0" w:space="0" w:color="auto"/>
                    <w:left w:val="none" w:sz="0" w:space="0" w:color="auto"/>
                    <w:bottom w:val="none" w:sz="0" w:space="0" w:color="auto"/>
                    <w:right w:val="none" w:sz="0" w:space="0" w:color="auto"/>
                  </w:divBdr>
                  <w:divsChild>
                    <w:div w:id="990253811">
                      <w:marLeft w:val="0"/>
                      <w:marRight w:val="0"/>
                      <w:marTop w:val="0"/>
                      <w:marBottom w:val="0"/>
                      <w:divBdr>
                        <w:top w:val="none" w:sz="0" w:space="0" w:color="auto"/>
                        <w:left w:val="none" w:sz="0" w:space="0" w:color="auto"/>
                        <w:bottom w:val="none" w:sz="0" w:space="0" w:color="auto"/>
                        <w:right w:val="none" w:sz="0" w:space="0" w:color="auto"/>
                      </w:divBdr>
                      <w:divsChild>
                        <w:div w:id="1099837395">
                          <w:marLeft w:val="0"/>
                          <w:marRight w:val="0"/>
                          <w:marTop w:val="0"/>
                          <w:marBottom w:val="0"/>
                          <w:divBdr>
                            <w:top w:val="none" w:sz="0" w:space="0" w:color="auto"/>
                            <w:left w:val="none" w:sz="0" w:space="0" w:color="auto"/>
                            <w:bottom w:val="none" w:sz="0" w:space="0" w:color="auto"/>
                            <w:right w:val="none" w:sz="0" w:space="0" w:color="auto"/>
                          </w:divBdr>
                          <w:divsChild>
                            <w:div w:id="1374576772">
                              <w:marLeft w:val="0"/>
                              <w:marRight w:val="0"/>
                              <w:marTop w:val="0"/>
                              <w:marBottom w:val="0"/>
                              <w:divBdr>
                                <w:top w:val="none" w:sz="0" w:space="0" w:color="auto"/>
                                <w:left w:val="none" w:sz="0" w:space="0" w:color="auto"/>
                                <w:bottom w:val="none" w:sz="0" w:space="0" w:color="auto"/>
                                <w:right w:val="none" w:sz="0" w:space="0" w:color="auto"/>
                              </w:divBdr>
                              <w:divsChild>
                                <w:div w:id="1554734766">
                                  <w:marLeft w:val="0"/>
                                  <w:marRight w:val="0"/>
                                  <w:marTop w:val="0"/>
                                  <w:marBottom w:val="0"/>
                                  <w:divBdr>
                                    <w:top w:val="none" w:sz="0" w:space="0" w:color="auto"/>
                                    <w:left w:val="none" w:sz="0" w:space="0" w:color="auto"/>
                                    <w:bottom w:val="none" w:sz="0" w:space="0" w:color="auto"/>
                                    <w:right w:val="none" w:sz="0" w:space="0" w:color="auto"/>
                                  </w:divBdr>
                                  <w:divsChild>
                                    <w:div w:id="508955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360599">
      <w:bodyDiv w:val="1"/>
      <w:marLeft w:val="0"/>
      <w:marRight w:val="0"/>
      <w:marTop w:val="0"/>
      <w:marBottom w:val="0"/>
      <w:divBdr>
        <w:top w:val="none" w:sz="0" w:space="0" w:color="auto"/>
        <w:left w:val="none" w:sz="0" w:space="0" w:color="auto"/>
        <w:bottom w:val="none" w:sz="0" w:space="0" w:color="auto"/>
        <w:right w:val="none" w:sz="0" w:space="0" w:color="auto"/>
      </w:divBdr>
    </w:div>
    <w:div w:id="204681804">
      <w:bodyDiv w:val="1"/>
      <w:marLeft w:val="0"/>
      <w:marRight w:val="0"/>
      <w:marTop w:val="0"/>
      <w:marBottom w:val="0"/>
      <w:divBdr>
        <w:top w:val="none" w:sz="0" w:space="0" w:color="auto"/>
        <w:left w:val="none" w:sz="0" w:space="0" w:color="auto"/>
        <w:bottom w:val="none" w:sz="0" w:space="0" w:color="auto"/>
        <w:right w:val="none" w:sz="0" w:space="0" w:color="auto"/>
      </w:divBdr>
    </w:div>
    <w:div w:id="215317449">
      <w:bodyDiv w:val="1"/>
      <w:marLeft w:val="0"/>
      <w:marRight w:val="0"/>
      <w:marTop w:val="0"/>
      <w:marBottom w:val="0"/>
      <w:divBdr>
        <w:top w:val="none" w:sz="0" w:space="0" w:color="auto"/>
        <w:left w:val="none" w:sz="0" w:space="0" w:color="auto"/>
        <w:bottom w:val="none" w:sz="0" w:space="0" w:color="auto"/>
        <w:right w:val="none" w:sz="0" w:space="0" w:color="auto"/>
      </w:divBdr>
    </w:div>
    <w:div w:id="269437108">
      <w:bodyDiv w:val="1"/>
      <w:marLeft w:val="0"/>
      <w:marRight w:val="0"/>
      <w:marTop w:val="0"/>
      <w:marBottom w:val="0"/>
      <w:divBdr>
        <w:top w:val="none" w:sz="0" w:space="0" w:color="auto"/>
        <w:left w:val="none" w:sz="0" w:space="0" w:color="auto"/>
        <w:bottom w:val="none" w:sz="0" w:space="0" w:color="auto"/>
        <w:right w:val="none" w:sz="0" w:space="0" w:color="auto"/>
      </w:divBdr>
    </w:div>
    <w:div w:id="297417205">
      <w:bodyDiv w:val="1"/>
      <w:marLeft w:val="0"/>
      <w:marRight w:val="0"/>
      <w:marTop w:val="0"/>
      <w:marBottom w:val="0"/>
      <w:divBdr>
        <w:top w:val="none" w:sz="0" w:space="0" w:color="auto"/>
        <w:left w:val="none" w:sz="0" w:space="0" w:color="auto"/>
        <w:bottom w:val="none" w:sz="0" w:space="0" w:color="auto"/>
        <w:right w:val="none" w:sz="0" w:space="0" w:color="auto"/>
      </w:divBdr>
    </w:div>
    <w:div w:id="301466559">
      <w:bodyDiv w:val="1"/>
      <w:marLeft w:val="0"/>
      <w:marRight w:val="0"/>
      <w:marTop w:val="0"/>
      <w:marBottom w:val="0"/>
      <w:divBdr>
        <w:top w:val="none" w:sz="0" w:space="0" w:color="auto"/>
        <w:left w:val="none" w:sz="0" w:space="0" w:color="auto"/>
        <w:bottom w:val="none" w:sz="0" w:space="0" w:color="auto"/>
        <w:right w:val="none" w:sz="0" w:space="0" w:color="auto"/>
      </w:divBdr>
    </w:div>
    <w:div w:id="337007594">
      <w:bodyDiv w:val="1"/>
      <w:marLeft w:val="0"/>
      <w:marRight w:val="0"/>
      <w:marTop w:val="0"/>
      <w:marBottom w:val="0"/>
      <w:divBdr>
        <w:top w:val="none" w:sz="0" w:space="0" w:color="auto"/>
        <w:left w:val="none" w:sz="0" w:space="0" w:color="auto"/>
        <w:bottom w:val="none" w:sz="0" w:space="0" w:color="auto"/>
        <w:right w:val="none" w:sz="0" w:space="0" w:color="auto"/>
      </w:divBdr>
    </w:div>
    <w:div w:id="382026119">
      <w:bodyDiv w:val="1"/>
      <w:marLeft w:val="0"/>
      <w:marRight w:val="0"/>
      <w:marTop w:val="0"/>
      <w:marBottom w:val="0"/>
      <w:divBdr>
        <w:top w:val="none" w:sz="0" w:space="0" w:color="auto"/>
        <w:left w:val="none" w:sz="0" w:space="0" w:color="auto"/>
        <w:bottom w:val="none" w:sz="0" w:space="0" w:color="auto"/>
        <w:right w:val="none" w:sz="0" w:space="0" w:color="auto"/>
      </w:divBdr>
    </w:div>
    <w:div w:id="435292521">
      <w:bodyDiv w:val="1"/>
      <w:marLeft w:val="0"/>
      <w:marRight w:val="0"/>
      <w:marTop w:val="0"/>
      <w:marBottom w:val="0"/>
      <w:divBdr>
        <w:top w:val="none" w:sz="0" w:space="0" w:color="auto"/>
        <w:left w:val="none" w:sz="0" w:space="0" w:color="auto"/>
        <w:bottom w:val="none" w:sz="0" w:space="0" w:color="auto"/>
        <w:right w:val="none" w:sz="0" w:space="0" w:color="auto"/>
      </w:divBdr>
    </w:div>
    <w:div w:id="468937135">
      <w:bodyDiv w:val="1"/>
      <w:marLeft w:val="0"/>
      <w:marRight w:val="0"/>
      <w:marTop w:val="0"/>
      <w:marBottom w:val="0"/>
      <w:divBdr>
        <w:top w:val="none" w:sz="0" w:space="0" w:color="auto"/>
        <w:left w:val="none" w:sz="0" w:space="0" w:color="auto"/>
        <w:bottom w:val="none" w:sz="0" w:space="0" w:color="auto"/>
        <w:right w:val="none" w:sz="0" w:space="0" w:color="auto"/>
      </w:divBdr>
    </w:div>
    <w:div w:id="493883293">
      <w:bodyDiv w:val="1"/>
      <w:marLeft w:val="0"/>
      <w:marRight w:val="0"/>
      <w:marTop w:val="0"/>
      <w:marBottom w:val="0"/>
      <w:divBdr>
        <w:top w:val="none" w:sz="0" w:space="0" w:color="auto"/>
        <w:left w:val="none" w:sz="0" w:space="0" w:color="auto"/>
        <w:bottom w:val="none" w:sz="0" w:space="0" w:color="auto"/>
        <w:right w:val="none" w:sz="0" w:space="0" w:color="auto"/>
      </w:divBdr>
      <w:divsChild>
        <w:div w:id="2034721261">
          <w:marLeft w:val="0"/>
          <w:marRight w:val="0"/>
          <w:marTop w:val="0"/>
          <w:marBottom w:val="0"/>
          <w:divBdr>
            <w:top w:val="none" w:sz="0" w:space="0" w:color="auto"/>
            <w:left w:val="none" w:sz="0" w:space="0" w:color="auto"/>
            <w:bottom w:val="none" w:sz="0" w:space="0" w:color="auto"/>
            <w:right w:val="none" w:sz="0" w:space="0" w:color="auto"/>
          </w:divBdr>
          <w:divsChild>
            <w:div w:id="442268560">
              <w:marLeft w:val="0"/>
              <w:marRight w:val="0"/>
              <w:marTop w:val="0"/>
              <w:marBottom w:val="0"/>
              <w:divBdr>
                <w:top w:val="none" w:sz="0" w:space="0" w:color="auto"/>
                <w:left w:val="none" w:sz="0" w:space="0" w:color="auto"/>
                <w:bottom w:val="none" w:sz="0" w:space="0" w:color="auto"/>
                <w:right w:val="none" w:sz="0" w:space="0" w:color="auto"/>
              </w:divBdr>
              <w:divsChild>
                <w:div w:id="644700437">
                  <w:marLeft w:val="0"/>
                  <w:marRight w:val="0"/>
                  <w:marTop w:val="0"/>
                  <w:marBottom w:val="0"/>
                  <w:divBdr>
                    <w:top w:val="none" w:sz="0" w:space="0" w:color="auto"/>
                    <w:left w:val="none" w:sz="0" w:space="0" w:color="auto"/>
                    <w:bottom w:val="none" w:sz="0" w:space="0" w:color="auto"/>
                    <w:right w:val="none" w:sz="0" w:space="0" w:color="auto"/>
                  </w:divBdr>
                  <w:divsChild>
                    <w:div w:id="120459386">
                      <w:marLeft w:val="0"/>
                      <w:marRight w:val="0"/>
                      <w:marTop w:val="0"/>
                      <w:marBottom w:val="0"/>
                      <w:divBdr>
                        <w:top w:val="none" w:sz="0" w:space="0" w:color="auto"/>
                        <w:left w:val="none" w:sz="0" w:space="0" w:color="auto"/>
                        <w:bottom w:val="none" w:sz="0" w:space="0" w:color="auto"/>
                        <w:right w:val="none" w:sz="0" w:space="0" w:color="auto"/>
                      </w:divBdr>
                      <w:divsChild>
                        <w:div w:id="1653488177">
                          <w:marLeft w:val="0"/>
                          <w:marRight w:val="0"/>
                          <w:marTop w:val="0"/>
                          <w:marBottom w:val="0"/>
                          <w:divBdr>
                            <w:top w:val="none" w:sz="0" w:space="0" w:color="auto"/>
                            <w:left w:val="none" w:sz="0" w:space="0" w:color="auto"/>
                            <w:bottom w:val="none" w:sz="0" w:space="0" w:color="auto"/>
                            <w:right w:val="none" w:sz="0" w:space="0" w:color="auto"/>
                          </w:divBdr>
                          <w:divsChild>
                            <w:div w:id="1743603639">
                              <w:marLeft w:val="0"/>
                              <w:marRight w:val="0"/>
                              <w:marTop w:val="0"/>
                              <w:marBottom w:val="0"/>
                              <w:divBdr>
                                <w:top w:val="none" w:sz="0" w:space="0" w:color="auto"/>
                                <w:left w:val="none" w:sz="0" w:space="0" w:color="auto"/>
                                <w:bottom w:val="none" w:sz="0" w:space="0" w:color="auto"/>
                                <w:right w:val="none" w:sz="0" w:space="0" w:color="auto"/>
                              </w:divBdr>
                              <w:divsChild>
                                <w:div w:id="48186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7972840">
          <w:marLeft w:val="0"/>
          <w:marRight w:val="0"/>
          <w:marTop w:val="0"/>
          <w:marBottom w:val="0"/>
          <w:divBdr>
            <w:top w:val="none" w:sz="0" w:space="0" w:color="auto"/>
            <w:left w:val="none" w:sz="0" w:space="0" w:color="auto"/>
            <w:bottom w:val="none" w:sz="0" w:space="0" w:color="auto"/>
            <w:right w:val="none" w:sz="0" w:space="0" w:color="auto"/>
          </w:divBdr>
          <w:divsChild>
            <w:div w:id="912012013">
              <w:marLeft w:val="0"/>
              <w:marRight w:val="0"/>
              <w:marTop w:val="0"/>
              <w:marBottom w:val="0"/>
              <w:divBdr>
                <w:top w:val="none" w:sz="0" w:space="0" w:color="auto"/>
                <w:left w:val="none" w:sz="0" w:space="0" w:color="auto"/>
                <w:bottom w:val="none" w:sz="0" w:space="0" w:color="auto"/>
                <w:right w:val="none" w:sz="0" w:space="0" w:color="auto"/>
              </w:divBdr>
              <w:divsChild>
                <w:div w:id="518593089">
                  <w:marLeft w:val="0"/>
                  <w:marRight w:val="0"/>
                  <w:marTop w:val="0"/>
                  <w:marBottom w:val="0"/>
                  <w:divBdr>
                    <w:top w:val="none" w:sz="0" w:space="0" w:color="auto"/>
                    <w:left w:val="none" w:sz="0" w:space="0" w:color="auto"/>
                    <w:bottom w:val="none" w:sz="0" w:space="0" w:color="auto"/>
                    <w:right w:val="none" w:sz="0" w:space="0" w:color="auto"/>
                  </w:divBdr>
                  <w:divsChild>
                    <w:div w:id="552346971">
                      <w:marLeft w:val="0"/>
                      <w:marRight w:val="0"/>
                      <w:marTop w:val="0"/>
                      <w:marBottom w:val="0"/>
                      <w:divBdr>
                        <w:top w:val="none" w:sz="0" w:space="0" w:color="auto"/>
                        <w:left w:val="none" w:sz="0" w:space="0" w:color="auto"/>
                        <w:bottom w:val="none" w:sz="0" w:space="0" w:color="auto"/>
                        <w:right w:val="none" w:sz="0" w:space="0" w:color="auto"/>
                      </w:divBdr>
                      <w:divsChild>
                        <w:div w:id="350837187">
                          <w:marLeft w:val="0"/>
                          <w:marRight w:val="0"/>
                          <w:marTop w:val="0"/>
                          <w:marBottom w:val="0"/>
                          <w:divBdr>
                            <w:top w:val="none" w:sz="0" w:space="0" w:color="auto"/>
                            <w:left w:val="none" w:sz="0" w:space="0" w:color="auto"/>
                            <w:bottom w:val="none" w:sz="0" w:space="0" w:color="auto"/>
                            <w:right w:val="none" w:sz="0" w:space="0" w:color="auto"/>
                          </w:divBdr>
                          <w:divsChild>
                            <w:div w:id="464275111">
                              <w:marLeft w:val="0"/>
                              <w:marRight w:val="0"/>
                              <w:marTop w:val="0"/>
                              <w:marBottom w:val="0"/>
                              <w:divBdr>
                                <w:top w:val="none" w:sz="0" w:space="0" w:color="auto"/>
                                <w:left w:val="none" w:sz="0" w:space="0" w:color="auto"/>
                                <w:bottom w:val="none" w:sz="0" w:space="0" w:color="auto"/>
                                <w:right w:val="none" w:sz="0" w:space="0" w:color="auto"/>
                              </w:divBdr>
                              <w:divsChild>
                                <w:div w:id="198489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4745926">
          <w:marLeft w:val="0"/>
          <w:marRight w:val="0"/>
          <w:marTop w:val="0"/>
          <w:marBottom w:val="0"/>
          <w:divBdr>
            <w:top w:val="none" w:sz="0" w:space="0" w:color="auto"/>
            <w:left w:val="none" w:sz="0" w:space="0" w:color="auto"/>
            <w:bottom w:val="none" w:sz="0" w:space="0" w:color="auto"/>
            <w:right w:val="none" w:sz="0" w:space="0" w:color="auto"/>
          </w:divBdr>
          <w:divsChild>
            <w:div w:id="741291204">
              <w:marLeft w:val="0"/>
              <w:marRight w:val="0"/>
              <w:marTop w:val="0"/>
              <w:marBottom w:val="0"/>
              <w:divBdr>
                <w:top w:val="none" w:sz="0" w:space="0" w:color="auto"/>
                <w:left w:val="none" w:sz="0" w:space="0" w:color="auto"/>
                <w:bottom w:val="none" w:sz="0" w:space="0" w:color="auto"/>
                <w:right w:val="none" w:sz="0" w:space="0" w:color="auto"/>
              </w:divBdr>
              <w:divsChild>
                <w:div w:id="1387071486">
                  <w:marLeft w:val="0"/>
                  <w:marRight w:val="0"/>
                  <w:marTop w:val="0"/>
                  <w:marBottom w:val="0"/>
                  <w:divBdr>
                    <w:top w:val="none" w:sz="0" w:space="0" w:color="auto"/>
                    <w:left w:val="none" w:sz="0" w:space="0" w:color="auto"/>
                    <w:bottom w:val="none" w:sz="0" w:space="0" w:color="auto"/>
                    <w:right w:val="none" w:sz="0" w:space="0" w:color="auto"/>
                  </w:divBdr>
                  <w:divsChild>
                    <w:div w:id="1337072631">
                      <w:marLeft w:val="0"/>
                      <w:marRight w:val="0"/>
                      <w:marTop w:val="0"/>
                      <w:marBottom w:val="0"/>
                      <w:divBdr>
                        <w:top w:val="none" w:sz="0" w:space="0" w:color="auto"/>
                        <w:left w:val="none" w:sz="0" w:space="0" w:color="auto"/>
                        <w:bottom w:val="none" w:sz="0" w:space="0" w:color="auto"/>
                        <w:right w:val="none" w:sz="0" w:space="0" w:color="auto"/>
                      </w:divBdr>
                      <w:divsChild>
                        <w:div w:id="1634561350">
                          <w:marLeft w:val="0"/>
                          <w:marRight w:val="0"/>
                          <w:marTop w:val="0"/>
                          <w:marBottom w:val="0"/>
                          <w:divBdr>
                            <w:top w:val="none" w:sz="0" w:space="0" w:color="auto"/>
                            <w:left w:val="none" w:sz="0" w:space="0" w:color="auto"/>
                            <w:bottom w:val="none" w:sz="0" w:space="0" w:color="auto"/>
                            <w:right w:val="none" w:sz="0" w:space="0" w:color="auto"/>
                          </w:divBdr>
                          <w:divsChild>
                            <w:div w:id="461655768">
                              <w:marLeft w:val="0"/>
                              <w:marRight w:val="0"/>
                              <w:marTop w:val="0"/>
                              <w:marBottom w:val="0"/>
                              <w:divBdr>
                                <w:top w:val="none" w:sz="0" w:space="0" w:color="auto"/>
                                <w:left w:val="none" w:sz="0" w:space="0" w:color="auto"/>
                                <w:bottom w:val="none" w:sz="0" w:space="0" w:color="auto"/>
                                <w:right w:val="none" w:sz="0" w:space="0" w:color="auto"/>
                              </w:divBdr>
                              <w:divsChild>
                                <w:div w:id="107283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0694427">
      <w:bodyDiv w:val="1"/>
      <w:marLeft w:val="0"/>
      <w:marRight w:val="0"/>
      <w:marTop w:val="0"/>
      <w:marBottom w:val="0"/>
      <w:divBdr>
        <w:top w:val="none" w:sz="0" w:space="0" w:color="auto"/>
        <w:left w:val="none" w:sz="0" w:space="0" w:color="auto"/>
        <w:bottom w:val="none" w:sz="0" w:space="0" w:color="auto"/>
        <w:right w:val="none" w:sz="0" w:space="0" w:color="auto"/>
      </w:divBdr>
    </w:div>
    <w:div w:id="573971619">
      <w:bodyDiv w:val="1"/>
      <w:marLeft w:val="0"/>
      <w:marRight w:val="0"/>
      <w:marTop w:val="0"/>
      <w:marBottom w:val="0"/>
      <w:divBdr>
        <w:top w:val="none" w:sz="0" w:space="0" w:color="auto"/>
        <w:left w:val="none" w:sz="0" w:space="0" w:color="auto"/>
        <w:bottom w:val="none" w:sz="0" w:space="0" w:color="auto"/>
        <w:right w:val="none" w:sz="0" w:space="0" w:color="auto"/>
      </w:divBdr>
    </w:div>
    <w:div w:id="588974241">
      <w:bodyDiv w:val="1"/>
      <w:marLeft w:val="0"/>
      <w:marRight w:val="0"/>
      <w:marTop w:val="0"/>
      <w:marBottom w:val="0"/>
      <w:divBdr>
        <w:top w:val="none" w:sz="0" w:space="0" w:color="auto"/>
        <w:left w:val="none" w:sz="0" w:space="0" w:color="auto"/>
        <w:bottom w:val="none" w:sz="0" w:space="0" w:color="auto"/>
        <w:right w:val="none" w:sz="0" w:space="0" w:color="auto"/>
      </w:divBdr>
      <w:divsChild>
        <w:div w:id="1452556371">
          <w:marLeft w:val="0"/>
          <w:marRight w:val="0"/>
          <w:marTop w:val="0"/>
          <w:marBottom w:val="0"/>
          <w:divBdr>
            <w:top w:val="none" w:sz="0" w:space="0" w:color="auto"/>
            <w:left w:val="none" w:sz="0" w:space="0" w:color="auto"/>
            <w:bottom w:val="none" w:sz="0" w:space="0" w:color="auto"/>
            <w:right w:val="none" w:sz="0" w:space="0" w:color="auto"/>
          </w:divBdr>
        </w:div>
      </w:divsChild>
    </w:div>
    <w:div w:id="621229359">
      <w:bodyDiv w:val="1"/>
      <w:marLeft w:val="0"/>
      <w:marRight w:val="0"/>
      <w:marTop w:val="0"/>
      <w:marBottom w:val="0"/>
      <w:divBdr>
        <w:top w:val="none" w:sz="0" w:space="0" w:color="auto"/>
        <w:left w:val="none" w:sz="0" w:space="0" w:color="auto"/>
        <w:bottom w:val="none" w:sz="0" w:space="0" w:color="auto"/>
        <w:right w:val="none" w:sz="0" w:space="0" w:color="auto"/>
      </w:divBdr>
    </w:div>
    <w:div w:id="642468932">
      <w:bodyDiv w:val="1"/>
      <w:marLeft w:val="0"/>
      <w:marRight w:val="0"/>
      <w:marTop w:val="0"/>
      <w:marBottom w:val="0"/>
      <w:divBdr>
        <w:top w:val="none" w:sz="0" w:space="0" w:color="auto"/>
        <w:left w:val="none" w:sz="0" w:space="0" w:color="auto"/>
        <w:bottom w:val="none" w:sz="0" w:space="0" w:color="auto"/>
        <w:right w:val="none" w:sz="0" w:space="0" w:color="auto"/>
      </w:divBdr>
      <w:divsChild>
        <w:div w:id="260798088">
          <w:marLeft w:val="0"/>
          <w:marRight w:val="0"/>
          <w:marTop w:val="0"/>
          <w:marBottom w:val="0"/>
          <w:divBdr>
            <w:top w:val="none" w:sz="0" w:space="0" w:color="auto"/>
            <w:left w:val="none" w:sz="0" w:space="0" w:color="auto"/>
            <w:bottom w:val="none" w:sz="0" w:space="0" w:color="auto"/>
            <w:right w:val="none" w:sz="0" w:space="0" w:color="auto"/>
          </w:divBdr>
          <w:divsChild>
            <w:div w:id="907418780">
              <w:marLeft w:val="0"/>
              <w:marRight w:val="0"/>
              <w:marTop w:val="0"/>
              <w:marBottom w:val="0"/>
              <w:divBdr>
                <w:top w:val="none" w:sz="0" w:space="0" w:color="auto"/>
                <w:left w:val="none" w:sz="0" w:space="0" w:color="auto"/>
                <w:bottom w:val="none" w:sz="0" w:space="0" w:color="auto"/>
                <w:right w:val="none" w:sz="0" w:space="0" w:color="auto"/>
              </w:divBdr>
              <w:divsChild>
                <w:div w:id="875313571">
                  <w:marLeft w:val="0"/>
                  <w:marRight w:val="0"/>
                  <w:marTop w:val="0"/>
                  <w:marBottom w:val="0"/>
                  <w:divBdr>
                    <w:top w:val="none" w:sz="0" w:space="0" w:color="auto"/>
                    <w:left w:val="none" w:sz="0" w:space="0" w:color="auto"/>
                    <w:bottom w:val="none" w:sz="0" w:space="0" w:color="auto"/>
                    <w:right w:val="none" w:sz="0" w:space="0" w:color="auto"/>
                  </w:divBdr>
                  <w:divsChild>
                    <w:div w:id="776798610">
                      <w:marLeft w:val="0"/>
                      <w:marRight w:val="0"/>
                      <w:marTop w:val="0"/>
                      <w:marBottom w:val="0"/>
                      <w:divBdr>
                        <w:top w:val="none" w:sz="0" w:space="0" w:color="auto"/>
                        <w:left w:val="none" w:sz="0" w:space="0" w:color="auto"/>
                        <w:bottom w:val="none" w:sz="0" w:space="0" w:color="auto"/>
                        <w:right w:val="none" w:sz="0" w:space="0" w:color="auto"/>
                      </w:divBdr>
                      <w:divsChild>
                        <w:div w:id="1118598220">
                          <w:marLeft w:val="0"/>
                          <w:marRight w:val="0"/>
                          <w:marTop w:val="0"/>
                          <w:marBottom w:val="0"/>
                          <w:divBdr>
                            <w:top w:val="none" w:sz="0" w:space="0" w:color="auto"/>
                            <w:left w:val="none" w:sz="0" w:space="0" w:color="auto"/>
                            <w:bottom w:val="none" w:sz="0" w:space="0" w:color="auto"/>
                            <w:right w:val="none" w:sz="0" w:space="0" w:color="auto"/>
                          </w:divBdr>
                          <w:divsChild>
                            <w:div w:id="484199708">
                              <w:marLeft w:val="0"/>
                              <w:marRight w:val="0"/>
                              <w:marTop w:val="0"/>
                              <w:marBottom w:val="0"/>
                              <w:divBdr>
                                <w:top w:val="none" w:sz="0" w:space="0" w:color="auto"/>
                                <w:left w:val="none" w:sz="0" w:space="0" w:color="auto"/>
                                <w:bottom w:val="none" w:sz="0" w:space="0" w:color="auto"/>
                                <w:right w:val="none" w:sz="0" w:space="0" w:color="auto"/>
                              </w:divBdr>
                              <w:divsChild>
                                <w:div w:id="92727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8002270">
          <w:marLeft w:val="0"/>
          <w:marRight w:val="0"/>
          <w:marTop w:val="0"/>
          <w:marBottom w:val="0"/>
          <w:divBdr>
            <w:top w:val="none" w:sz="0" w:space="0" w:color="auto"/>
            <w:left w:val="none" w:sz="0" w:space="0" w:color="auto"/>
            <w:bottom w:val="none" w:sz="0" w:space="0" w:color="auto"/>
            <w:right w:val="none" w:sz="0" w:space="0" w:color="auto"/>
          </w:divBdr>
          <w:divsChild>
            <w:div w:id="2010130034">
              <w:marLeft w:val="0"/>
              <w:marRight w:val="0"/>
              <w:marTop w:val="0"/>
              <w:marBottom w:val="0"/>
              <w:divBdr>
                <w:top w:val="none" w:sz="0" w:space="0" w:color="auto"/>
                <w:left w:val="none" w:sz="0" w:space="0" w:color="auto"/>
                <w:bottom w:val="none" w:sz="0" w:space="0" w:color="auto"/>
                <w:right w:val="none" w:sz="0" w:space="0" w:color="auto"/>
              </w:divBdr>
              <w:divsChild>
                <w:div w:id="1033459981">
                  <w:marLeft w:val="0"/>
                  <w:marRight w:val="0"/>
                  <w:marTop w:val="0"/>
                  <w:marBottom w:val="0"/>
                  <w:divBdr>
                    <w:top w:val="none" w:sz="0" w:space="0" w:color="auto"/>
                    <w:left w:val="none" w:sz="0" w:space="0" w:color="auto"/>
                    <w:bottom w:val="none" w:sz="0" w:space="0" w:color="auto"/>
                    <w:right w:val="none" w:sz="0" w:space="0" w:color="auto"/>
                  </w:divBdr>
                  <w:divsChild>
                    <w:div w:id="562368651">
                      <w:marLeft w:val="0"/>
                      <w:marRight w:val="0"/>
                      <w:marTop w:val="0"/>
                      <w:marBottom w:val="0"/>
                      <w:divBdr>
                        <w:top w:val="none" w:sz="0" w:space="0" w:color="auto"/>
                        <w:left w:val="none" w:sz="0" w:space="0" w:color="auto"/>
                        <w:bottom w:val="none" w:sz="0" w:space="0" w:color="auto"/>
                        <w:right w:val="none" w:sz="0" w:space="0" w:color="auto"/>
                      </w:divBdr>
                      <w:divsChild>
                        <w:div w:id="393478405">
                          <w:marLeft w:val="0"/>
                          <w:marRight w:val="0"/>
                          <w:marTop w:val="0"/>
                          <w:marBottom w:val="0"/>
                          <w:divBdr>
                            <w:top w:val="none" w:sz="0" w:space="0" w:color="auto"/>
                            <w:left w:val="none" w:sz="0" w:space="0" w:color="auto"/>
                            <w:bottom w:val="none" w:sz="0" w:space="0" w:color="auto"/>
                            <w:right w:val="none" w:sz="0" w:space="0" w:color="auto"/>
                          </w:divBdr>
                          <w:divsChild>
                            <w:div w:id="1466045565">
                              <w:marLeft w:val="0"/>
                              <w:marRight w:val="0"/>
                              <w:marTop w:val="0"/>
                              <w:marBottom w:val="0"/>
                              <w:divBdr>
                                <w:top w:val="none" w:sz="0" w:space="0" w:color="auto"/>
                                <w:left w:val="none" w:sz="0" w:space="0" w:color="auto"/>
                                <w:bottom w:val="none" w:sz="0" w:space="0" w:color="auto"/>
                                <w:right w:val="none" w:sz="0" w:space="0" w:color="auto"/>
                              </w:divBdr>
                              <w:divsChild>
                                <w:div w:id="151742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5552057">
      <w:bodyDiv w:val="1"/>
      <w:marLeft w:val="0"/>
      <w:marRight w:val="0"/>
      <w:marTop w:val="0"/>
      <w:marBottom w:val="0"/>
      <w:divBdr>
        <w:top w:val="none" w:sz="0" w:space="0" w:color="auto"/>
        <w:left w:val="none" w:sz="0" w:space="0" w:color="auto"/>
        <w:bottom w:val="none" w:sz="0" w:space="0" w:color="auto"/>
        <w:right w:val="none" w:sz="0" w:space="0" w:color="auto"/>
      </w:divBdr>
    </w:div>
    <w:div w:id="647780775">
      <w:bodyDiv w:val="1"/>
      <w:marLeft w:val="0"/>
      <w:marRight w:val="0"/>
      <w:marTop w:val="0"/>
      <w:marBottom w:val="0"/>
      <w:divBdr>
        <w:top w:val="none" w:sz="0" w:space="0" w:color="auto"/>
        <w:left w:val="none" w:sz="0" w:space="0" w:color="auto"/>
        <w:bottom w:val="none" w:sz="0" w:space="0" w:color="auto"/>
        <w:right w:val="none" w:sz="0" w:space="0" w:color="auto"/>
      </w:divBdr>
    </w:div>
    <w:div w:id="689452088">
      <w:bodyDiv w:val="1"/>
      <w:marLeft w:val="0"/>
      <w:marRight w:val="0"/>
      <w:marTop w:val="0"/>
      <w:marBottom w:val="0"/>
      <w:divBdr>
        <w:top w:val="none" w:sz="0" w:space="0" w:color="auto"/>
        <w:left w:val="none" w:sz="0" w:space="0" w:color="auto"/>
        <w:bottom w:val="none" w:sz="0" w:space="0" w:color="auto"/>
        <w:right w:val="none" w:sz="0" w:space="0" w:color="auto"/>
      </w:divBdr>
    </w:div>
    <w:div w:id="742994224">
      <w:bodyDiv w:val="1"/>
      <w:marLeft w:val="0"/>
      <w:marRight w:val="0"/>
      <w:marTop w:val="0"/>
      <w:marBottom w:val="0"/>
      <w:divBdr>
        <w:top w:val="none" w:sz="0" w:space="0" w:color="auto"/>
        <w:left w:val="none" w:sz="0" w:space="0" w:color="auto"/>
        <w:bottom w:val="none" w:sz="0" w:space="0" w:color="auto"/>
        <w:right w:val="none" w:sz="0" w:space="0" w:color="auto"/>
      </w:divBdr>
    </w:div>
    <w:div w:id="802624198">
      <w:bodyDiv w:val="1"/>
      <w:marLeft w:val="0"/>
      <w:marRight w:val="0"/>
      <w:marTop w:val="0"/>
      <w:marBottom w:val="0"/>
      <w:divBdr>
        <w:top w:val="none" w:sz="0" w:space="0" w:color="auto"/>
        <w:left w:val="none" w:sz="0" w:space="0" w:color="auto"/>
        <w:bottom w:val="none" w:sz="0" w:space="0" w:color="auto"/>
        <w:right w:val="none" w:sz="0" w:space="0" w:color="auto"/>
      </w:divBdr>
      <w:divsChild>
        <w:div w:id="237903247">
          <w:marLeft w:val="0"/>
          <w:marRight w:val="0"/>
          <w:marTop w:val="0"/>
          <w:marBottom w:val="0"/>
          <w:divBdr>
            <w:top w:val="none" w:sz="0" w:space="0" w:color="auto"/>
            <w:left w:val="none" w:sz="0" w:space="0" w:color="auto"/>
            <w:bottom w:val="none" w:sz="0" w:space="0" w:color="auto"/>
            <w:right w:val="none" w:sz="0" w:space="0" w:color="auto"/>
          </w:divBdr>
          <w:divsChild>
            <w:div w:id="1217349821">
              <w:marLeft w:val="0"/>
              <w:marRight w:val="0"/>
              <w:marTop w:val="0"/>
              <w:marBottom w:val="0"/>
              <w:divBdr>
                <w:top w:val="none" w:sz="0" w:space="0" w:color="auto"/>
                <w:left w:val="none" w:sz="0" w:space="0" w:color="auto"/>
                <w:bottom w:val="none" w:sz="0" w:space="0" w:color="auto"/>
                <w:right w:val="none" w:sz="0" w:space="0" w:color="auto"/>
              </w:divBdr>
              <w:divsChild>
                <w:div w:id="1909802224">
                  <w:marLeft w:val="0"/>
                  <w:marRight w:val="0"/>
                  <w:marTop w:val="0"/>
                  <w:marBottom w:val="0"/>
                  <w:divBdr>
                    <w:top w:val="none" w:sz="0" w:space="0" w:color="auto"/>
                    <w:left w:val="none" w:sz="0" w:space="0" w:color="auto"/>
                    <w:bottom w:val="none" w:sz="0" w:space="0" w:color="auto"/>
                    <w:right w:val="none" w:sz="0" w:space="0" w:color="auto"/>
                  </w:divBdr>
                  <w:divsChild>
                    <w:div w:id="64642801">
                      <w:marLeft w:val="0"/>
                      <w:marRight w:val="0"/>
                      <w:marTop w:val="0"/>
                      <w:marBottom w:val="0"/>
                      <w:divBdr>
                        <w:top w:val="none" w:sz="0" w:space="0" w:color="auto"/>
                        <w:left w:val="none" w:sz="0" w:space="0" w:color="auto"/>
                        <w:bottom w:val="none" w:sz="0" w:space="0" w:color="auto"/>
                        <w:right w:val="none" w:sz="0" w:space="0" w:color="auto"/>
                      </w:divBdr>
                      <w:divsChild>
                        <w:div w:id="964697347">
                          <w:marLeft w:val="0"/>
                          <w:marRight w:val="0"/>
                          <w:marTop w:val="0"/>
                          <w:marBottom w:val="0"/>
                          <w:divBdr>
                            <w:top w:val="none" w:sz="0" w:space="0" w:color="auto"/>
                            <w:left w:val="none" w:sz="0" w:space="0" w:color="auto"/>
                            <w:bottom w:val="none" w:sz="0" w:space="0" w:color="auto"/>
                            <w:right w:val="none" w:sz="0" w:space="0" w:color="auto"/>
                          </w:divBdr>
                          <w:divsChild>
                            <w:div w:id="1392188846">
                              <w:marLeft w:val="0"/>
                              <w:marRight w:val="0"/>
                              <w:marTop w:val="0"/>
                              <w:marBottom w:val="0"/>
                              <w:divBdr>
                                <w:top w:val="none" w:sz="0" w:space="0" w:color="auto"/>
                                <w:left w:val="none" w:sz="0" w:space="0" w:color="auto"/>
                                <w:bottom w:val="none" w:sz="0" w:space="0" w:color="auto"/>
                                <w:right w:val="none" w:sz="0" w:space="0" w:color="auto"/>
                              </w:divBdr>
                              <w:divsChild>
                                <w:div w:id="1325863969">
                                  <w:marLeft w:val="0"/>
                                  <w:marRight w:val="0"/>
                                  <w:marTop w:val="0"/>
                                  <w:marBottom w:val="0"/>
                                  <w:divBdr>
                                    <w:top w:val="none" w:sz="0" w:space="0" w:color="auto"/>
                                    <w:left w:val="none" w:sz="0" w:space="0" w:color="auto"/>
                                    <w:bottom w:val="none" w:sz="0" w:space="0" w:color="auto"/>
                                    <w:right w:val="none" w:sz="0" w:space="0" w:color="auto"/>
                                  </w:divBdr>
                                  <w:divsChild>
                                    <w:div w:id="1258638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5343811">
          <w:marLeft w:val="0"/>
          <w:marRight w:val="0"/>
          <w:marTop w:val="0"/>
          <w:marBottom w:val="0"/>
          <w:divBdr>
            <w:top w:val="none" w:sz="0" w:space="0" w:color="auto"/>
            <w:left w:val="none" w:sz="0" w:space="0" w:color="auto"/>
            <w:bottom w:val="none" w:sz="0" w:space="0" w:color="auto"/>
            <w:right w:val="none" w:sz="0" w:space="0" w:color="auto"/>
          </w:divBdr>
          <w:divsChild>
            <w:div w:id="1375542264">
              <w:marLeft w:val="0"/>
              <w:marRight w:val="0"/>
              <w:marTop w:val="0"/>
              <w:marBottom w:val="0"/>
              <w:divBdr>
                <w:top w:val="none" w:sz="0" w:space="0" w:color="auto"/>
                <w:left w:val="none" w:sz="0" w:space="0" w:color="auto"/>
                <w:bottom w:val="none" w:sz="0" w:space="0" w:color="auto"/>
                <w:right w:val="none" w:sz="0" w:space="0" w:color="auto"/>
              </w:divBdr>
              <w:divsChild>
                <w:div w:id="2074619612">
                  <w:marLeft w:val="0"/>
                  <w:marRight w:val="0"/>
                  <w:marTop w:val="0"/>
                  <w:marBottom w:val="0"/>
                  <w:divBdr>
                    <w:top w:val="none" w:sz="0" w:space="0" w:color="auto"/>
                    <w:left w:val="none" w:sz="0" w:space="0" w:color="auto"/>
                    <w:bottom w:val="none" w:sz="0" w:space="0" w:color="auto"/>
                    <w:right w:val="none" w:sz="0" w:space="0" w:color="auto"/>
                  </w:divBdr>
                  <w:divsChild>
                    <w:div w:id="83041842">
                      <w:marLeft w:val="0"/>
                      <w:marRight w:val="0"/>
                      <w:marTop w:val="0"/>
                      <w:marBottom w:val="0"/>
                      <w:divBdr>
                        <w:top w:val="none" w:sz="0" w:space="0" w:color="auto"/>
                        <w:left w:val="none" w:sz="0" w:space="0" w:color="auto"/>
                        <w:bottom w:val="none" w:sz="0" w:space="0" w:color="auto"/>
                        <w:right w:val="none" w:sz="0" w:space="0" w:color="auto"/>
                      </w:divBdr>
                      <w:divsChild>
                        <w:div w:id="1746295861">
                          <w:marLeft w:val="0"/>
                          <w:marRight w:val="0"/>
                          <w:marTop w:val="0"/>
                          <w:marBottom w:val="0"/>
                          <w:divBdr>
                            <w:top w:val="none" w:sz="0" w:space="0" w:color="auto"/>
                            <w:left w:val="none" w:sz="0" w:space="0" w:color="auto"/>
                            <w:bottom w:val="none" w:sz="0" w:space="0" w:color="auto"/>
                            <w:right w:val="none" w:sz="0" w:space="0" w:color="auto"/>
                          </w:divBdr>
                          <w:divsChild>
                            <w:div w:id="342558776">
                              <w:marLeft w:val="0"/>
                              <w:marRight w:val="0"/>
                              <w:marTop w:val="0"/>
                              <w:marBottom w:val="0"/>
                              <w:divBdr>
                                <w:top w:val="none" w:sz="0" w:space="0" w:color="auto"/>
                                <w:left w:val="none" w:sz="0" w:space="0" w:color="auto"/>
                                <w:bottom w:val="none" w:sz="0" w:space="0" w:color="auto"/>
                                <w:right w:val="none" w:sz="0" w:space="0" w:color="auto"/>
                              </w:divBdr>
                              <w:divsChild>
                                <w:div w:id="1076783085">
                                  <w:marLeft w:val="0"/>
                                  <w:marRight w:val="0"/>
                                  <w:marTop w:val="0"/>
                                  <w:marBottom w:val="0"/>
                                  <w:divBdr>
                                    <w:top w:val="none" w:sz="0" w:space="0" w:color="auto"/>
                                    <w:left w:val="none" w:sz="0" w:space="0" w:color="auto"/>
                                    <w:bottom w:val="none" w:sz="0" w:space="0" w:color="auto"/>
                                    <w:right w:val="none" w:sz="0" w:space="0" w:color="auto"/>
                                  </w:divBdr>
                                  <w:divsChild>
                                    <w:div w:id="1954557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9001947">
              <w:marLeft w:val="0"/>
              <w:marRight w:val="0"/>
              <w:marTop w:val="0"/>
              <w:marBottom w:val="0"/>
              <w:divBdr>
                <w:top w:val="none" w:sz="0" w:space="0" w:color="auto"/>
                <w:left w:val="none" w:sz="0" w:space="0" w:color="auto"/>
                <w:bottom w:val="none" w:sz="0" w:space="0" w:color="auto"/>
                <w:right w:val="none" w:sz="0" w:space="0" w:color="auto"/>
              </w:divBdr>
              <w:divsChild>
                <w:div w:id="650597213">
                  <w:marLeft w:val="0"/>
                  <w:marRight w:val="0"/>
                  <w:marTop w:val="0"/>
                  <w:marBottom w:val="0"/>
                  <w:divBdr>
                    <w:top w:val="none" w:sz="0" w:space="0" w:color="auto"/>
                    <w:left w:val="none" w:sz="0" w:space="0" w:color="auto"/>
                    <w:bottom w:val="none" w:sz="0" w:space="0" w:color="auto"/>
                    <w:right w:val="none" w:sz="0" w:space="0" w:color="auto"/>
                  </w:divBdr>
                  <w:divsChild>
                    <w:div w:id="1851529622">
                      <w:marLeft w:val="0"/>
                      <w:marRight w:val="0"/>
                      <w:marTop w:val="0"/>
                      <w:marBottom w:val="0"/>
                      <w:divBdr>
                        <w:top w:val="none" w:sz="0" w:space="0" w:color="auto"/>
                        <w:left w:val="none" w:sz="0" w:space="0" w:color="auto"/>
                        <w:bottom w:val="none" w:sz="0" w:space="0" w:color="auto"/>
                        <w:right w:val="none" w:sz="0" w:space="0" w:color="auto"/>
                      </w:divBdr>
                      <w:divsChild>
                        <w:div w:id="939264113">
                          <w:marLeft w:val="0"/>
                          <w:marRight w:val="0"/>
                          <w:marTop w:val="0"/>
                          <w:marBottom w:val="0"/>
                          <w:divBdr>
                            <w:top w:val="none" w:sz="0" w:space="0" w:color="auto"/>
                            <w:left w:val="none" w:sz="0" w:space="0" w:color="auto"/>
                            <w:bottom w:val="none" w:sz="0" w:space="0" w:color="auto"/>
                            <w:right w:val="none" w:sz="0" w:space="0" w:color="auto"/>
                          </w:divBdr>
                          <w:divsChild>
                            <w:div w:id="717515992">
                              <w:marLeft w:val="0"/>
                              <w:marRight w:val="0"/>
                              <w:marTop w:val="0"/>
                              <w:marBottom w:val="0"/>
                              <w:divBdr>
                                <w:top w:val="none" w:sz="0" w:space="0" w:color="auto"/>
                                <w:left w:val="none" w:sz="0" w:space="0" w:color="auto"/>
                                <w:bottom w:val="none" w:sz="0" w:space="0" w:color="auto"/>
                                <w:right w:val="none" w:sz="0" w:space="0" w:color="auto"/>
                              </w:divBdr>
                              <w:divsChild>
                                <w:div w:id="1609040754">
                                  <w:marLeft w:val="0"/>
                                  <w:marRight w:val="0"/>
                                  <w:marTop w:val="0"/>
                                  <w:marBottom w:val="0"/>
                                  <w:divBdr>
                                    <w:top w:val="none" w:sz="0" w:space="0" w:color="auto"/>
                                    <w:left w:val="none" w:sz="0" w:space="0" w:color="auto"/>
                                    <w:bottom w:val="none" w:sz="0" w:space="0" w:color="auto"/>
                                    <w:right w:val="none" w:sz="0" w:space="0" w:color="auto"/>
                                  </w:divBdr>
                                  <w:divsChild>
                                    <w:div w:id="97071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1534747">
              <w:marLeft w:val="0"/>
              <w:marRight w:val="0"/>
              <w:marTop w:val="0"/>
              <w:marBottom w:val="0"/>
              <w:divBdr>
                <w:top w:val="none" w:sz="0" w:space="0" w:color="auto"/>
                <w:left w:val="none" w:sz="0" w:space="0" w:color="auto"/>
                <w:bottom w:val="none" w:sz="0" w:space="0" w:color="auto"/>
                <w:right w:val="none" w:sz="0" w:space="0" w:color="auto"/>
              </w:divBdr>
              <w:divsChild>
                <w:div w:id="1995527532">
                  <w:marLeft w:val="0"/>
                  <w:marRight w:val="0"/>
                  <w:marTop w:val="0"/>
                  <w:marBottom w:val="0"/>
                  <w:divBdr>
                    <w:top w:val="none" w:sz="0" w:space="0" w:color="auto"/>
                    <w:left w:val="none" w:sz="0" w:space="0" w:color="auto"/>
                    <w:bottom w:val="none" w:sz="0" w:space="0" w:color="auto"/>
                    <w:right w:val="none" w:sz="0" w:space="0" w:color="auto"/>
                  </w:divBdr>
                  <w:divsChild>
                    <w:div w:id="1039088240">
                      <w:marLeft w:val="0"/>
                      <w:marRight w:val="0"/>
                      <w:marTop w:val="0"/>
                      <w:marBottom w:val="0"/>
                      <w:divBdr>
                        <w:top w:val="none" w:sz="0" w:space="0" w:color="auto"/>
                        <w:left w:val="none" w:sz="0" w:space="0" w:color="auto"/>
                        <w:bottom w:val="none" w:sz="0" w:space="0" w:color="auto"/>
                        <w:right w:val="none" w:sz="0" w:space="0" w:color="auto"/>
                      </w:divBdr>
                      <w:divsChild>
                        <w:div w:id="1707021175">
                          <w:marLeft w:val="0"/>
                          <w:marRight w:val="0"/>
                          <w:marTop w:val="0"/>
                          <w:marBottom w:val="0"/>
                          <w:divBdr>
                            <w:top w:val="none" w:sz="0" w:space="0" w:color="auto"/>
                            <w:left w:val="none" w:sz="0" w:space="0" w:color="auto"/>
                            <w:bottom w:val="none" w:sz="0" w:space="0" w:color="auto"/>
                            <w:right w:val="none" w:sz="0" w:space="0" w:color="auto"/>
                          </w:divBdr>
                          <w:divsChild>
                            <w:div w:id="969702274">
                              <w:marLeft w:val="0"/>
                              <w:marRight w:val="0"/>
                              <w:marTop w:val="0"/>
                              <w:marBottom w:val="0"/>
                              <w:divBdr>
                                <w:top w:val="none" w:sz="0" w:space="0" w:color="auto"/>
                                <w:left w:val="none" w:sz="0" w:space="0" w:color="auto"/>
                                <w:bottom w:val="none" w:sz="0" w:space="0" w:color="auto"/>
                                <w:right w:val="none" w:sz="0" w:space="0" w:color="auto"/>
                              </w:divBdr>
                              <w:divsChild>
                                <w:div w:id="336737335">
                                  <w:marLeft w:val="0"/>
                                  <w:marRight w:val="0"/>
                                  <w:marTop w:val="0"/>
                                  <w:marBottom w:val="0"/>
                                  <w:divBdr>
                                    <w:top w:val="none" w:sz="0" w:space="0" w:color="auto"/>
                                    <w:left w:val="none" w:sz="0" w:space="0" w:color="auto"/>
                                    <w:bottom w:val="none" w:sz="0" w:space="0" w:color="auto"/>
                                    <w:right w:val="none" w:sz="0" w:space="0" w:color="auto"/>
                                  </w:divBdr>
                                  <w:divsChild>
                                    <w:div w:id="2122147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2466595">
              <w:marLeft w:val="0"/>
              <w:marRight w:val="0"/>
              <w:marTop w:val="0"/>
              <w:marBottom w:val="0"/>
              <w:divBdr>
                <w:top w:val="none" w:sz="0" w:space="0" w:color="auto"/>
                <w:left w:val="none" w:sz="0" w:space="0" w:color="auto"/>
                <w:bottom w:val="none" w:sz="0" w:space="0" w:color="auto"/>
                <w:right w:val="none" w:sz="0" w:space="0" w:color="auto"/>
              </w:divBdr>
              <w:divsChild>
                <w:div w:id="667296668">
                  <w:marLeft w:val="0"/>
                  <w:marRight w:val="0"/>
                  <w:marTop w:val="0"/>
                  <w:marBottom w:val="0"/>
                  <w:divBdr>
                    <w:top w:val="none" w:sz="0" w:space="0" w:color="auto"/>
                    <w:left w:val="none" w:sz="0" w:space="0" w:color="auto"/>
                    <w:bottom w:val="none" w:sz="0" w:space="0" w:color="auto"/>
                    <w:right w:val="none" w:sz="0" w:space="0" w:color="auto"/>
                  </w:divBdr>
                  <w:divsChild>
                    <w:div w:id="1383946310">
                      <w:marLeft w:val="0"/>
                      <w:marRight w:val="0"/>
                      <w:marTop w:val="0"/>
                      <w:marBottom w:val="0"/>
                      <w:divBdr>
                        <w:top w:val="none" w:sz="0" w:space="0" w:color="auto"/>
                        <w:left w:val="none" w:sz="0" w:space="0" w:color="auto"/>
                        <w:bottom w:val="none" w:sz="0" w:space="0" w:color="auto"/>
                        <w:right w:val="none" w:sz="0" w:space="0" w:color="auto"/>
                      </w:divBdr>
                      <w:divsChild>
                        <w:div w:id="132019744">
                          <w:marLeft w:val="0"/>
                          <w:marRight w:val="0"/>
                          <w:marTop w:val="0"/>
                          <w:marBottom w:val="0"/>
                          <w:divBdr>
                            <w:top w:val="none" w:sz="0" w:space="0" w:color="auto"/>
                            <w:left w:val="none" w:sz="0" w:space="0" w:color="auto"/>
                            <w:bottom w:val="none" w:sz="0" w:space="0" w:color="auto"/>
                            <w:right w:val="none" w:sz="0" w:space="0" w:color="auto"/>
                          </w:divBdr>
                          <w:divsChild>
                            <w:div w:id="2035380275">
                              <w:marLeft w:val="0"/>
                              <w:marRight w:val="0"/>
                              <w:marTop w:val="0"/>
                              <w:marBottom w:val="0"/>
                              <w:divBdr>
                                <w:top w:val="none" w:sz="0" w:space="0" w:color="auto"/>
                                <w:left w:val="none" w:sz="0" w:space="0" w:color="auto"/>
                                <w:bottom w:val="none" w:sz="0" w:space="0" w:color="auto"/>
                                <w:right w:val="none" w:sz="0" w:space="0" w:color="auto"/>
                              </w:divBdr>
                              <w:divsChild>
                                <w:div w:id="247345385">
                                  <w:marLeft w:val="0"/>
                                  <w:marRight w:val="0"/>
                                  <w:marTop w:val="0"/>
                                  <w:marBottom w:val="0"/>
                                  <w:divBdr>
                                    <w:top w:val="none" w:sz="0" w:space="0" w:color="auto"/>
                                    <w:left w:val="none" w:sz="0" w:space="0" w:color="auto"/>
                                    <w:bottom w:val="none" w:sz="0" w:space="0" w:color="auto"/>
                                    <w:right w:val="none" w:sz="0" w:space="0" w:color="auto"/>
                                  </w:divBdr>
                                  <w:divsChild>
                                    <w:div w:id="984353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0587139">
              <w:marLeft w:val="0"/>
              <w:marRight w:val="0"/>
              <w:marTop w:val="0"/>
              <w:marBottom w:val="0"/>
              <w:divBdr>
                <w:top w:val="none" w:sz="0" w:space="0" w:color="auto"/>
                <w:left w:val="none" w:sz="0" w:space="0" w:color="auto"/>
                <w:bottom w:val="none" w:sz="0" w:space="0" w:color="auto"/>
                <w:right w:val="none" w:sz="0" w:space="0" w:color="auto"/>
              </w:divBdr>
              <w:divsChild>
                <w:div w:id="1887175914">
                  <w:marLeft w:val="0"/>
                  <w:marRight w:val="0"/>
                  <w:marTop w:val="0"/>
                  <w:marBottom w:val="0"/>
                  <w:divBdr>
                    <w:top w:val="none" w:sz="0" w:space="0" w:color="auto"/>
                    <w:left w:val="none" w:sz="0" w:space="0" w:color="auto"/>
                    <w:bottom w:val="none" w:sz="0" w:space="0" w:color="auto"/>
                    <w:right w:val="none" w:sz="0" w:space="0" w:color="auto"/>
                  </w:divBdr>
                  <w:divsChild>
                    <w:div w:id="1706981127">
                      <w:marLeft w:val="0"/>
                      <w:marRight w:val="0"/>
                      <w:marTop w:val="0"/>
                      <w:marBottom w:val="0"/>
                      <w:divBdr>
                        <w:top w:val="none" w:sz="0" w:space="0" w:color="auto"/>
                        <w:left w:val="none" w:sz="0" w:space="0" w:color="auto"/>
                        <w:bottom w:val="none" w:sz="0" w:space="0" w:color="auto"/>
                        <w:right w:val="none" w:sz="0" w:space="0" w:color="auto"/>
                      </w:divBdr>
                      <w:divsChild>
                        <w:div w:id="1518350165">
                          <w:marLeft w:val="0"/>
                          <w:marRight w:val="0"/>
                          <w:marTop w:val="0"/>
                          <w:marBottom w:val="0"/>
                          <w:divBdr>
                            <w:top w:val="none" w:sz="0" w:space="0" w:color="auto"/>
                            <w:left w:val="none" w:sz="0" w:space="0" w:color="auto"/>
                            <w:bottom w:val="none" w:sz="0" w:space="0" w:color="auto"/>
                            <w:right w:val="none" w:sz="0" w:space="0" w:color="auto"/>
                          </w:divBdr>
                          <w:divsChild>
                            <w:div w:id="1211653606">
                              <w:marLeft w:val="0"/>
                              <w:marRight w:val="0"/>
                              <w:marTop w:val="0"/>
                              <w:marBottom w:val="0"/>
                              <w:divBdr>
                                <w:top w:val="none" w:sz="0" w:space="0" w:color="auto"/>
                                <w:left w:val="none" w:sz="0" w:space="0" w:color="auto"/>
                                <w:bottom w:val="none" w:sz="0" w:space="0" w:color="auto"/>
                                <w:right w:val="none" w:sz="0" w:space="0" w:color="auto"/>
                              </w:divBdr>
                              <w:divsChild>
                                <w:div w:id="1316103853">
                                  <w:marLeft w:val="0"/>
                                  <w:marRight w:val="0"/>
                                  <w:marTop w:val="0"/>
                                  <w:marBottom w:val="0"/>
                                  <w:divBdr>
                                    <w:top w:val="none" w:sz="0" w:space="0" w:color="auto"/>
                                    <w:left w:val="none" w:sz="0" w:space="0" w:color="auto"/>
                                    <w:bottom w:val="none" w:sz="0" w:space="0" w:color="auto"/>
                                    <w:right w:val="none" w:sz="0" w:space="0" w:color="auto"/>
                                  </w:divBdr>
                                  <w:divsChild>
                                    <w:div w:id="123758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194026">
              <w:marLeft w:val="0"/>
              <w:marRight w:val="0"/>
              <w:marTop w:val="0"/>
              <w:marBottom w:val="0"/>
              <w:divBdr>
                <w:top w:val="none" w:sz="0" w:space="0" w:color="auto"/>
                <w:left w:val="none" w:sz="0" w:space="0" w:color="auto"/>
                <w:bottom w:val="none" w:sz="0" w:space="0" w:color="auto"/>
                <w:right w:val="none" w:sz="0" w:space="0" w:color="auto"/>
              </w:divBdr>
              <w:divsChild>
                <w:div w:id="1093744003">
                  <w:marLeft w:val="0"/>
                  <w:marRight w:val="0"/>
                  <w:marTop w:val="0"/>
                  <w:marBottom w:val="0"/>
                  <w:divBdr>
                    <w:top w:val="none" w:sz="0" w:space="0" w:color="auto"/>
                    <w:left w:val="none" w:sz="0" w:space="0" w:color="auto"/>
                    <w:bottom w:val="none" w:sz="0" w:space="0" w:color="auto"/>
                    <w:right w:val="none" w:sz="0" w:space="0" w:color="auto"/>
                  </w:divBdr>
                  <w:divsChild>
                    <w:div w:id="162207267">
                      <w:marLeft w:val="0"/>
                      <w:marRight w:val="0"/>
                      <w:marTop w:val="0"/>
                      <w:marBottom w:val="0"/>
                      <w:divBdr>
                        <w:top w:val="none" w:sz="0" w:space="0" w:color="auto"/>
                        <w:left w:val="none" w:sz="0" w:space="0" w:color="auto"/>
                        <w:bottom w:val="none" w:sz="0" w:space="0" w:color="auto"/>
                        <w:right w:val="none" w:sz="0" w:space="0" w:color="auto"/>
                      </w:divBdr>
                      <w:divsChild>
                        <w:div w:id="493494925">
                          <w:marLeft w:val="0"/>
                          <w:marRight w:val="0"/>
                          <w:marTop w:val="0"/>
                          <w:marBottom w:val="0"/>
                          <w:divBdr>
                            <w:top w:val="none" w:sz="0" w:space="0" w:color="auto"/>
                            <w:left w:val="none" w:sz="0" w:space="0" w:color="auto"/>
                            <w:bottom w:val="none" w:sz="0" w:space="0" w:color="auto"/>
                            <w:right w:val="none" w:sz="0" w:space="0" w:color="auto"/>
                          </w:divBdr>
                          <w:divsChild>
                            <w:div w:id="1488782807">
                              <w:marLeft w:val="0"/>
                              <w:marRight w:val="0"/>
                              <w:marTop w:val="0"/>
                              <w:marBottom w:val="0"/>
                              <w:divBdr>
                                <w:top w:val="none" w:sz="0" w:space="0" w:color="auto"/>
                                <w:left w:val="none" w:sz="0" w:space="0" w:color="auto"/>
                                <w:bottom w:val="none" w:sz="0" w:space="0" w:color="auto"/>
                                <w:right w:val="none" w:sz="0" w:space="0" w:color="auto"/>
                              </w:divBdr>
                              <w:divsChild>
                                <w:div w:id="905722533">
                                  <w:marLeft w:val="0"/>
                                  <w:marRight w:val="0"/>
                                  <w:marTop w:val="0"/>
                                  <w:marBottom w:val="0"/>
                                  <w:divBdr>
                                    <w:top w:val="none" w:sz="0" w:space="0" w:color="auto"/>
                                    <w:left w:val="none" w:sz="0" w:space="0" w:color="auto"/>
                                    <w:bottom w:val="none" w:sz="0" w:space="0" w:color="auto"/>
                                    <w:right w:val="none" w:sz="0" w:space="0" w:color="auto"/>
                                  </w:divBdr>
                                  <w:divsChild>
                                    <w:div w:id="2050644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6991551">
              <w:marLeft w:val="0"/>
              <w:marRight w:val="0"/>
              <w:marTop w:val="0"/>
              <w:marBottom w:val="0"/>
              <w:divBdr>
                <w:top w:val="none" w:sz="0" w:space="0" w:color="auto"/>
                <w:left w:val="none" w:sz="0" w:space="0" w:color="auto"/>
                <w:bottom w:val="none" w:sz="0" w:space="0" w:color="auto"/>
                <w:right w:val="none" w:sz="0" w:space="0" w:color="auto"/>
              </w:divBdr>
              <w:divsChild>
                <w:div w:id="370958317">
                  <w:marLeft w:val="0"/>
                  <w:marRight w:val="0"/>
                  <w:marTop w:val="0"/>
                  <w:marBottom w:val="0"/>
                  <w:divBdr>
                    <w:top w:val="none" w:sz="0" w:space="0" w:color="auto"/>
                    <w:left w:val="none" w:sz="0" w:space="0" w:color="auto"/>
                    <w:bottom w:val="none" w:sz="0" w:space="0" w:color="auto"/>
                    <w:right w:val="none" w:sz="0" w:space="0" w:color="auto"/>
                  </w:divBdr>
                  <w:divsChild>
                    <w:div w:id="316766400">
                      <w:marLeft w:val="0"/>
                      <w:marRight w:val="0"/>
                      <w:marTop w:val="0"/>
                      <w:marBottom w:val="0"/>
                      <w:divBdr>
                        <w:top w:val="none" w:sz="0" w:space="0" w:color="auto"/>
                        <w:left w:val="none" w:sz="0" w:space="0" w:color="auto"/>
                        <w:bottom w:val="none" w:sz="0" w:space="0" w:color="auto"/>
                        <w:right w:val="none" w:sz="0" w:space="0" w:color="auto"/>
                      </w:divBdr>
                      <w:divsChild>
                        <w:div w:id="947585351">
                          <w:marLeft w:val="0"/>
                          <w:marRight w:val="0"/>
                          <w:marTop w:val="0"/>
                          <w:marBottom w:val="0"/>
                          <w:divBdr>
                            <w:top w:val="none" w:sz="0" w:space="0" w:color="auto"/>
                            <w:left w:val="none" w:sz="0" w:space="0" w:color="auto"/>
                            <w:bottom w:val="none" w:sz="0" w:space="0" w:color="auto"/>
                            <w:right w:val="none" w:sz="0" w:space="0" w:color="auto"/>
                          </w:divBdr>
                          <w:divsChild>
                            <w:div w:id="1376925304">
                              <w:marLeft w:val="0"/>
                              <w:marRight w:val="0"/>
                              <w:marTop w:val="0"/>
                              <w:marBottom w:val="0"/>
                              <w:divBdr>
                                <w:top w:val="none" w:sz="0" w:space="0" w:color="auto"/>
                                <w:left w:val="none" w:sz="0" w:space="0" w:color="auto"/>
                                <w:bottom w:val="none" w:sz="0" w:space="0" w:color="auto"/>
                                <w:right w:val="none" w:sz="0" w:space="0" w:color="auto"/>
                              </w:divBdr>
                              <w:divsChild>
                                <w:div w:id="1564945964">
                                  <w:marLeft w:val="0"/>
                                  <w:marRight w:val="0"/>
                                  <w:marTop w:val="0"/>
                                  <w:marBottom w:val="0"/>
                                  <w:divBdr>
                                    <w:top w:val="none" w:sz="0" w:space="0" w:color="auto"/>
                                    <w:left w:val="none" w:sz="0" w:space="0" w:color="auto"/>
                                    <w:bottom w:val="none" w:sz="0" w:space="0" w:color="auto"/>
                                    <w:right w:val="none" w:sz="0" w:space="0" w:color="auto"/>
                                  </w:divBdr>
                                  <w:divsChild>
                                    <w:div w:id="10604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370234">
              <w:marLeft w:val="0"/>
              <w:marRight w:val="0"/>
              <w:marTop w:val="0"/>
              <w:marBottom w:val="0"/>
              <w:divBdr>
                <w:top w:val="none" w:sz="0" w:space="0" w:color="auto"/>
                <w:left w:val="none" w:sz="0" w:space="0" w:color="auto"/>
                <w:bottom w:val="none" w:sz="0" w:space="0" w:color="auto"/>
                <w:right w:val="none" w:sz="0" w:space="0" w:color="auto"/>
              </w:divBdr>
              <w:divsChild>
                <w:div w:id="946621190">
                  <w:marLeft w:val="0"/>
                  <w:marRight w:val="0"/>
                  <w:marTop w:val="0"/>
                  <w:marBottom w:val="0"/>
                  <w:divBdr>
                    <w:top w:val="none" w:sz="0" w:space="0" w:color="auto"/>
                    <w:left w:val="none" w:sz="0" w:space="0" w:color="auto"/>
                    <w:bottom w:val="none" w:sz="0" w:space="0" w:color="auto"/>
                    <w:right w:val="none" w:sz="0" w:space="0" w:color="auto"/>
                  </w:divBdr>
                  <w:divsChild>
                    <w:div w:id="308293737">
                      <w:marLeft w:val="0"/>
                      <w:marRight w:val="0"/>
                      <w:marTop w:val="0"/>
                      <w:marBottom w:val="0"/>
                      <w:divBdr>
                        <w:top w:val="none" w:sz="0" w:space="0" w:color="auto"/>
                        <w:left w:val="none" w:sz="0" w:space="0" w:color="auto"/>
                        <w:bottom w:val="none" w:sz="0" w:space="0" w:color="auto"/>
                        <w:right w:val="none" w:sz="0" w:space="0" w:color="auto"/>
                      </w:divBdr>
                      <w:divsChild>
                        <w:div w:id="523322076">
                          <w:marLeft w:val="0"/>
                          <w:marRight w:val="0"/>
                          <w:marTop w:val="0"/>
                          <w:marBottom w:val="0"/>
                          <w:divBdr>
                            <w:top w:val="none" w:sz="0" w:space="0" w:color="auto"/>
                            <w:left w:val="none" w:sz="0" w:space="0" w:color="auto"/>
                            <w:bottom w:val="none" w:sz="0" w:space="0" w:color="auto"/>
                            <w:right w:val="none" w:sz="0" w:space="0" w:color="auto"/>
                          </w:divBdr>
                          <w:divsChild>
                            <w:div w:id="2140107741">
                              <w:marLeft w:val="0"/>
                              <w:marRight w:val="0"/>
                              <w:marTop w:val="0"/>
                              <w:marBottom w:val="0"/>
                              <w:divBdr>
                                <w:top w:val="none" w:sz="0" w:space="0" w:color="auto"/>
                                <w:left w:val="none" w:sz="0" w:space="0" w:color="auto"/>
                                <w:bottom w:val="none" w:sz="0" w:space="0" w:color="auto"/>
                                <w:right w:val="none" w:sz="0" w:space="0" w:color="auto"/>
                              </w:divBdr>
                              <w:divsChild>
                                <w:div w:id="1104229266">
                                  <w:marLeft w:val="0"/>
                                  <w:marRight w:val="0"/>
                                  <w:marTop w:val="0"/>
                                  <w:marBottom w:val="0"/>
                                  <w:divBdr>
                                    <w:top w:val="none" w:sz="0" w:space="0" w:color="auto"/>
                                    <w:left w:val="none" w:sz="0" w:space="0" w:color="auto"/>
                                    <w:bottom w:val="none" w:sz="0" w:space="0" w:color="auto"/>
                                    <w:right w:val="none" w:sz="0" w:space="0" w:color="auto"/>
                                  </w:divBdr>
                                  <w:divsChild>
                                    <w:div w:id="307589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7056922">
              <w:marLeft w:val="0"/>
              <w:marRight w:val="0"/>
              <w:marTop w:val="0"/>
              <w:marBottom w:val="0"/>
              <w:divBdr>
                <w:top w:val="none" w:sz="0" w:space="0" w:color="auto"/>
                <w:left w:val="none" w:sz="0" w:space="0" w:color="auto"/>
                <w:bottom w:val="none" w:sz="0" w:space="0" w:color="auto"/>
                <w:right w:val="none" w:sz="0" w:space="0" w:color="auto"/>
              </w:divBdr>
              <w:divsChild>
                <w:div w:id="1739546875">
                  <w:marLeft w:val="0"/>
                  <w:marRight w:val="0"/>
                  <w:marTop w:val="0"/>
                  <w:marBottom w:val="0"/>
                  <w:divBdr>
                    <w:top w:val="none" w:sz="0" w:space="0" w:color="auto"/>
                    <w:left w:val="none" w:sz="0" w:space="0" w:color="auto"/>
                    <w:bottom w:val="none" w:sz="0" w:space="0" w:color="auto"/>
                    <w:right w:val="none" w:sz="0" w:space="0" w:color="auto"/>
                  </w:divBdr>
                  <w:divsChild>
                    <w:div w:id="181893401">
                      <w:marLeft w:val="0"/>
                      <w:marRight w:val="0"/>
                      <w:marTop w:val="0"/>
                      <w:marBottom w:val="0"/>
                      <w:divBdr>
                        <w:top w:val="none" w:sz="0" w:space="0" w:color="auto"/>
                        <w:left w:val="none" w:sz="0" w:space="0" w:color="auto"/>
                        <w:bottom w:val="none" w:sz="0" w:space="0" w:color="auto"/>
                        <w:right w:val="none" w:sz="0" w:space="0" w:color="auto"/>
                      </w:divBdr>
                      <w:divsChild>
                        <w:div w:id="49547782">
                          <w:marLeft w:val="0"/>
                          <w:marRight w:val="0"/>
                          <w:marTop w:val="0"/>
                          <w:marBottom w:val="0"/>
                          <w:divBdr>
                            <w:top w:val="none" w:sz="0" w:space="0" w:color="auto"/>
                            <w:left w:val="none" w:sz="0" w:space="0" w:color="auto"/>
                            <w:bottom w:val="none" w:sz="0" w:space="0" w:color="auto"/>
                            <w:right w:val="none" w:sz="0" w:space="0" w:color="auto"/>
                          </w:divBdr>
                          <w:divsChild>
                            <w:div w:id="1916359759">
                              <w:marLeft w:val="0"/>
                              <w:marRight w:val="0"/>
                              <w:marTop w:val="0"/>
                              <w:marBottom w:val="0"/>
                              <w:divBdr>
                                <w:top w:val="none" w:sz="0" w:space="0" w:color="auto"/>
                                <w:left w:val="none" w:sz="0" w:space="0" w:color="auto"/>
                                <w:bottom w:val="none" w:sz="0" w:space="0" w:color="auto"/>
                                <w:right w:val="none" w:sz="0" w:space="0" w:color="auto"/>
                              </w:divBdr>
                              <w:divsChild>
                                <w:div w:id="1886912842">
                                  <w:marLeft w:val="0"/>
                                  <w:marRight w:val="0"/>
                                  <w:marTop w:val="0"/>
                                  <w:marBottom w:val="0"/>
                                  <w:divBdr>
                                    <w:top w:val="none" w:sz="0" w:space="0" w:color="auto"/>
                                    <w:left w:val="none" w:sz="0" w:space="0" w:color="auto"/>
                                    <w:bottom w:val="none" w:sz="0" w:space="0" w:color="auto"/>
                                    <w:right w:val="none" w:sz="0" w:space="0" w:color="auto"/>
                                  </w:divBdr>
                                  <w:divsChild>
                                    <w:div w:id="1907717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1902226">
              <w:marLeft w:val="0"/>
              <w:marRight w:val="0"/>
              <w:marTop w:val="0"/>
              <w:marBottom w:val="0"/>
              <w:divBdr>
                <w:top w:val="none" w:sz="0" w:space="0" w:color="auto"/>
                <w:left w:val="none" w:sz="0" w:space="0" w:color="auto"/>
                <w:bottom w:val="none" w:sz="0" w:space="0" w:color="auto"/>
                <w:right w:val="none" w:sz="0" w:space="0" w:color="auto"/>
              </w:divBdr>
              <w:divsChild>
                <w:div w:id="567613543">
                  <w:marLeft w:val="0"/>
                  <w:marRight w:val="0"/>
                  <w:marTop w:val="0"/>
                  <w:marBottom w:val="0"/>
                  <w:divBdr>
                    <w:top w:val="none" w:sz="0" w:space="0" w:color="auto"/>
                    <w:left w:val="none" w:sz="0" w:space="0" w:color="auto"/>
                    <w:bottom w:val="none" w:sz="0" w:space="0" w:color="auto"/>
                    <w:right w:val="none" w:sz="0" w:space="0" w:color="auto"/>
                  </w:divBdr>
                  <w:divsChild>
                    <w:div w:id="766776516">
                      <w:marLeft w:val="0"/>
                      <w:marRight w:val="0"/>
                      <w:marTop w:val="0"/>
                      <w:marBottom w:val="0"/>
                      <w:divBdr>
                        <w:top w:val="none" w:sz="0" w:space="0" w:color="auto"/>
                        <w:left w:val="none" w:sz="0" w:space="0" w:color="auto"/>
                        <w:bottom w:val="none" w:sz="0" w:space="0" w:color="auto"/>
                        <w:right w:val="none" w:sz="0" w:space="0" w:color="auto"/>
                      </w:divBdr>
                      <w:divsChild>
                        <w:div w:id="320500470">
                          <w:marLeft w:val="0"/>
                          <w:marRight w:val="0"/>
                          <w:marTop w:val="0"/>
                          <w:marBottom w:val="0"/>
                          <w:divBdr>
                            <w:top w:val="none" w:sz="0" w:space="0" w:color="auto"/>
                            <w:left w:val="none" w:sz="0" w:space="0" w:color="auto"/>
                            <w:bottom w:val="none" w:sz="0" w:space="0" w:color="auto"/>
                            <w:right w:val="none" w:sz="0" w:space="0" w:color="auto"/>
                          </w:divBdr>
                          <w:divsChild>
                            <w:div w:id="508914396">
                              <w:marLeft w:val="0"/>
                              <w:marRight w:val="0"/>
                              <w:marTop w:val="360"/>
                              <w:marBottom w:val="0"/>
                              <w:divBdr>
                                <w:top w:val="none" w:sz="0" w:space="0" w:color="auto"/>
                                <w:left w:val="none" w:sz="0" w:space="0" w:color="auto"/>
                                <w:bottom w:val="none" w:sz="0" w:space="0" w:color="auto"/>
                                <w:right w:val="none" w:sz="0" w:space="0" w:color="auto"/>
                              </w:divBdr>
                              <w:divsChild>
                                <w:div w:id="1461075366">
                                  <w:marLeft w:val="0"/>
                                  <w:marRight w:val="0"/>
                                  <w:marTop w:val="0"/>
                                  <w:marBottom w:val="0"/>
                                  <w:divBdr>
                                    <w:top w:val="none" w:sz="0" w:space="0" w:color="auto"/>
                                    <w:left w:val="none" w:sz="0" w:space="0" w:color="auto"/>
                                    <w:bottom w:val="none" w:sz="0" w:space="0" w:color="auto"/>
                                    <w:right w:val="none" w:sz="0" w:space="0" w:color="auto"/>
                                  </w:divBdr>
                                  <w:divsChild>
                                    <w:div w:id="1687975823">
                                      <w:marLeft w:val="0"/>
                                      <w:marRight w:val="0"/>
                                      <w:marTop w:val="0"/>
                                      <w:marBottom w:val="0"/>
                                      <w:divBdr>
                                        <w:top w:val="none" w:sz="0" w:space="0" w:color="auto"/>
                                        <w:left w:val="none" w:sz="0" w:space="0" w:color="auto"/>
                                        <w:bottom w:val="none" w:sz="0" w:space="0" w:color="auto"/>
                                        <w:right w:val="none" w:sz="0" w:space="0" w:color="auto"/>
                                      </w:divBdr>
                                      <w:divsChild>
                                        <w:div w:id="94484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601580">
                          <w:marLeft w:val="0"/>
                          <w:marRight w:val="0"/>
                          <w:marTop w:val="0"/>
                          <w:marBottom w:val="0"/>
                          <w:divBdr>
                            <w:top w:val="none" w:sz="0" w:space="0" w:color="auto"/>
                            <w:left w:val="none" w:sz="0" w:space="0" w:color="auto"/>
                            <w:bottom w:val="none" w:sz="0" w:space="0" w:color="auto"/>
                            <w:right w:val="none" w:sz="0" w:space="0" w:color="auto"/>
                          </w:divBdr>
                          <w:divsChild>
                            <w:div w:id="574899192">
                              <w:marLeft w:val="0"/>
                              <w:marRight w:val="0"/>
                              <w:marTop w:val="0"/>
                              <w:marBottom w:val="0"/>
                              <w:divBdr>
                                <w:top w:val="none" w:sz="0" w:space="0" w:color="auto"/>
                                <w:left w:val="none" w:sz="0" w:space="0" w:color="auto"/>
                                <w:bottom w:val="none" w:sz="0" w:space="0" w:color="auto"/>
                                <w:right w:val="none" w:sz="0" w:space="0" w:color="auto"/>
                              </w:divBdr>
                              <w:divsChild>
                                <w:div w:id="1956019363">
                                  <w:marLeft w:val="0"/>
                                  <w:marRight w:val="0"/>
                                  <w:marTop w:val="0"/>
                                  <w:marBottom w:val="0"/>
                                  <w:divBdr>
                                    <w:top w:val="none" w:sz="0" w:space="0" w:color="auto"/>
                                    <w:left w:val="none" w:sz="0" w:space="0" w:color="auto"/>
                                    <w:bottom w:val="none" w:sz="0" w:space="0" w:color="auto"/>
                                    <w:right w:val="none" w:sz="0" w:space="0" w:color="auto"/>
                                  </w:divBdr>
                                </w:div>
                              </w:divsChild>
                            </w:div>
                            <w:div w:id="859203896">
                              <w:marLeft w:val="0"/>
                              <w:marRight w:val="0"/>
                              <w:marTop w:val="0"/>
                              <w:marBottom w:val="0"/>
                              <w:divBdr>
                                <w:top w:val="none" w:sz="0" w:space="0" w:color="auto"/>
                                <w:left w:val="none" w:sz="0" w:space="0" w:color="auto"/>
                                <w:bottom w:val="none" w:sz="0" w:space="0" w:color="auto"/>
                                <w:right w:val="none" w:sz="0" w:space="0" w:color="auto"/>
                              </w:divBdr>
                              <w:divsChild>
                                <w:div w:id="104885957">
                                  <w:marLeft w:val="0"/>
                                  <w:marRight w:val="0"/>
                                  <w:marTop w:val="0"/>
                                  <w:marBottom w:val="0"/>
                                  <w:divBdr>
                                    <w:top w:val="none" w:sz="0" w:space="0" w:color="auto"/>
                                    <w:left w:val="none" w:sz="0" w:space="0" w:color="auto"/>
                                    <w:bottom w:val="none" w:sz="0" w:space="0" w:color="auto"/>
                                    <w:right w:val="none" w:sz="0" w:space="0" w:color="auto"/>
                                  </w:divBdr>
                                  <w:divsChild>
                                    <w:div w:id="656541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33045">
              <w:marLeft w:val="0"/>
              <w:marRight w:val="0"/>
              <w:marTop w:val="0"/>
              <w:marBottom w:val="0"/>
              <w:divBdr>
                <w:top w:val="none" w:sz="0" w:space="0" w:color="auto"/>
                <w:left w:val="none" w:sz="0" w:space="0" w:color="auto"/>
                <w:bottom w:val="none" w:sz="0" w:space="0" w:color="auto"/>
                <w:right w:val="none" w:sz="0" w:space="0" w:color="auto"/>
              </w:divBdr>
              <w:divsChild>
                <w:div w:id="1768888448">
                  <w:marLeft w:val="0"/>
                  <w:marRight w:val="0"/>
                  <w:marTop w:val="0"/>
                  <w:marBottom w:val="0"/>
                  <w:divBdr>
                    <w:top w:val="none" w:sz="0" w:space="0" w:color="auto"/>
                    <w:left w:val="none" w:sz="0" w:space="0" w:color="auto"/>
                    <w:bottom w:val="none" w:sz="0" w:space="0" w:color="auto"/>
                    <w:right w:val="none" w:sz="0" w:space="0" w:color="auto"/>
                  </w:divBdr>
                  <w:divsChild>
                    <w:div w:id="1420633774">
                      <w:marLeft w:val="0"/>
                      <w:marRight w:val="0"/>
                      <w:marTop w:val="0"/>
                      <w:marBottom w:val="0"/>
                      <w:divBdr>
                        <w:top w:val="none" w:sz="0" w:space="0" w:color="auto"/>
                        <w:left w:val="none" w:sz="0" w:space="0" w:color="auto"/>
                        <w:bottom w:val="none" w:sz="0" w:space="0" w:color="auto"/>
                        <w:right w:val="none" w:sz="0" w:space="0" w:color="auto"/>
                      </w:divBdr>
                      <w:divsChild>
                        <w:div w:id="678584603">
                          <w:marLeft w:val="0"/>
                          <w:marRight w:val="0"/>
                          <w:marTop w:val="0"/>
                          <w:marBottom w:val="0"/>
                          <w:divBdr>
                            <w:top w:val="none" w:sz="0" w:space="0" w:color="auto"/>
                            <w:left w:val="none" w:sz="0" w:space="0" w:color="auto"/>
                            <w:bottom w:val="none" w:sz="0" w:space="0" w:color="auto"/>
                            <w:right w:val="none" w:sz="0" w:space="0" w:color="auto"/>
                          </w:divBdr>
                          <w:divsChild>
                            <w:div w:id="1727603418">
                              <w:marLeft w:val="0"/>
                              <w:marRight w:val="0"/>
                              <w:marTop w:val="360"/>
                              <w:marBottom w:val="0"/>
                              <w:divBdr>
                                <w:top w:val="none" w:sz="0" w:space="0" w:color="auto"/>
                                <w:left w:val="none" w:sz="0" w:space="0" w:color="auto"/>
                                <w:bottom w:val="none" w:sz="0" w:space="0" w:color="auto"/>
                                <w:right w:val="none" w:sz="0" w:space="0" w:color="auto"/>
                              </w:divBdr>
                              <w:divsChild>
                                <w:div w:id="1066028183">
                                  <w:marLeft w:val="0"/>
                                  <w:marRight w:val="0"/>
                                  <w:marTop w:val="0"/>
                                  <w:marBottom w:val="0"/>
                                  <w:divBdr>
                                    <w:top w:val="none" w:sz="0" w:space="0" w:color="auto"/>
                                    <w:left w:val="none" w:sz="0" w:space="0" w:color="auto"/>
                                    <w:bottom w:val="none" w:sz="0" w:space="0" w:color="auto"/>
                                    <w:right w:val="none" w:sz="0" w:space="0" w:color="auto"/>
                                  </w:divBdr>
                                  <w:divsChild>
                                    <w:div w:id="294333785">
                                      <w:marLeft w:val="0"/>
                                      <w:marRight w:val="0"/>
                                      <w:marTop w:val="0"/>
                                      <w:marBottom w:val="0"/>
                                      <w:divBdr>
                                        <w:top w:val="none" w:sz="0" w:space="0" w:color="auto"/>
                                        <w:left w:val="none" w:sz="0" w:space="0" w:color="auto"/>
                                        <w:bottom w:val="none" w:sz="0" w:space="0" w:color="auto"/>
                                        <w:right w:val="none" w:sz="0" w:space="0" w:color="auto"/>
                                      </w:divBdr>
                                      <w:divsChild>
                                        <w:div w:id="1220288992">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283853">
                          <w:marLeft w:val="0"/>
                          <w:marRight w:val="0"/>
                          <w:marTop w:val="0"/>
                          <w:marBottom w:val="0"/>
                          <w:divBdr>
                            <w:top w:val="none" w:sz="0" w:space="0" w:color="auto"/>
                            <w:left w:val="none" w:sz="0" w:space="0" w:color="auto"/>
                            <w:bottom w:val="none" w:sz="0" w:space="0" w:color="auto"/>
                            <w:right w:val="none" w:sz="0" w:space="0" w:color="auto"/>
                          </w:divBdr>
                          <w:divsChild>
                            <w:div w:id="598218152">
                              <w:marLeft w:val="0"/>
                              <w:marRight w:val="0"/>
                              <w:marTop w:val="0"/>
                              <w:marBottom w:val="0"/>
                              <w:divBdr>
                                <w:top w:val="none" w:sz="0" w:space="0" w:color="auto"/>
                                <w:left w:val="none" w:sz="0" w:space="0" w:color="auto"/>
                                <w:bottom w:val="none" w:sz="0" w:space="0" w:color="auto"/>
                                <w:right w:val="none" w:sz="0" w:space="0" w:color="auto"/>
                              </w:divBdr>
                              <w:divsChild>
                                <w:div w:id="1865287291">
                                  <w:marLeft w:val="0"/>
                                  <w:marRight w:val="0"/>
                                  <w:marTop w:val="0"/>
                                  <w:marBottom w:val="0"/>
                                  <w:divBdr>
                                    <w:top w:val="none" w:sz="0" w:space="0" w:color="auto"/>
                                    <w:left w:val="none" w:sz="0" w:space="0" w:color="auto"/>
                                    <w:bottom w:val="none" w:sz="0" w:space="0" w:color="auto"/>
                                    <w:right w:val="none" w:sz="0" w:space="0" w:color="auto"/>
                                  </w:divBdr>
                                </w:div>
                              </w:divsChild>
                            </w:div>
                            <w:div w:id="200437290">
                              <w:marLeft w:val="0"/>
                              <w:marRight w:val="0"/>
                              <w:marTop w:val="0"/>
                              <w:marBottom w:val="0"/>
                              <w:divBdr>
                                <w:top w:val="none" w:sz="0" w:space="0" w:color="auto"/>
                                <w:left w:val="none" w:sz="0" w:space="0" w:color="auto"/>
                                <w:bottom w:val="none" w:sz="0" w:space="0" w:color="auto"/>
                                <w:right w:val="none" w:sz="0" w:space="0" w:color="auto"/>
                              </w:divBdr>
                              <w:divsChild>
                                <w:div w:id="1794860193">
                                  <w:marLeft w:val="0"/>
                                  <w:marRight w:val="0"/>
                                  <w:marTop w:val="0"/>
                                  <w:marBottom w:val="0"/>
                                  <w:divBdr>
                                    <w:top w:val="none" w:sz="0" w:space="0" w:color="auto"/>
                                    <w:left w:val="none" w:sz="0" w:space="0" w:color="auto"/>
                                    <w:bottom w:val="none" w:sz="0" w:space="0" w:color="auto"/>
                                    <w:right w:val="none" w:sz="0" w:space="0" w:color="auto"/>
                                  </w:divBdr>
                                  <w:divsChild>
                                    <w:div w:id="1739209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8086408">
          <w:marLeft w:val="0"/>
          <w:marRight w:val="0"/>
          <w:marTop w:val="0"/>
          <w:marBottom w:val="0"/>
          <w:divBdr>
            <w:top w:val="none" w:sz="0" w:space="0" w:color="auto"/>
            <w:left w:val="none" w:sz="0" w:space="0" w:color="auto"/>
            <w:bottom w:val="none" w:sz="0" w:space="0" w:color="auto"/>
            <w:right w:val="none" w:sz="0" w:space="0" w:color="auto"/>
          </w:divBdr>
          <w:divsChild>
            <w:div w:id="1023097156">
              <w:marLeft w:val="0"/>
              <w:marRight w:val="0"/>
              <w:marTop w:val="0"/>
              <w:marBottom w:val="0"/>
              <w:divBdr>
                <w:top w:val="none" w:sz="0" w:space="0" w:color="auto"/>
                <w:left w:val="none" w:sz="0" w:space="0" w:color="auto"/>
                <w:bottom w:val="none" w:sz="0" w:space="0" w:color="auto"/>
                <w:right w:val="none" w:sz="0" w:space="0" w:color="auto"/>
              </w:divBdr>
              <w:divsChild>
                <w:div w:id="97216044">
                  <w:marLeft w:val="0"/>
                  <w:marRight w:val="0"/>
                  <w:marTop w:val="0"/>
                  <w:marBottom w:val="0"/>
                  <w:divBdr>
                    <w:top w:val="none" w:sz="0" w:space="0" w:color="auto"/>
                    <w:left w:val="none" w:sz="0" w:space="0" w:color="auto"/>
                    <w:bottom w:val="none" w:sz="0" w:space="0" w:color="auto"/>
                    <w:right w:val="none" w:sz="0" w:space="0" w:color="auto"/>
                  </w:divBdr>
                  <w:divsChild>
                    <w:div w:id="47413503">
                      <w:marLeft w:val="0"/>
                      <w:marRight w:val="0"/>
                      <w:marTop w:val="0"/>
                      <w:marBottom w:val="0"/>
                      <w:divBdr>
                        <w:top w:val="none" w:sz="0" w:space="0" w:color="auto"/>
                        <w:left w:val="none" w:sz="0" w:space="0" w:color="auto"/>
                        <w:bottom w:val="none" w:sz="0" w:space="0" w:color="auto"/>
                        <w:right w:val="none" w:sz="0" w:space="0" w:color="auto"/>
                      </w:divBdr>
                      <w:divsChild>
                        <w:div w:id="541673213">
                          <w:marLeft w:val="0"/>
                          <w:marRight w:val="0"/>
                          <w:marTop w:val="0"/>
                          <w:marBottom w:val="0"/>
                          <w:divBdr>
                            <w:top w:val="none" w:sz="0" w:space="0" w:color="auto"/>
                            <w:left w:val="none" w:sz="0" w:space="0" w:color="auto"/>
                            <w:bottom w:val="none" w:sz="0" w:space="0" w:color="auto"/>
                            <w:right w:val="none" w:sz="0" w:space="0" w:color="auto"/>
                          </w:divBdr>
                          <w:divsChild>
                            <w:div w:id="1547137353">
                              <w:marLeft w:val="0"/>
                              <w:marRight w:val="0"/>
                              <w:marTop w:val="0"/>
                              <w:marBottom w:val="0"/>
                              <w:divBdr>
                                <w:top w:val="none" w:sz="0" w:space="0" w:color="auto"/>
                                <w:left w:val="none" w:sz="0" w:space="0" w:color="auto"/>
                                <w:bottom w:val="none" w:sz="0" w:space="0" w:color="auto"/>
                                <w:right w:val="none" w:sz="0" w:space="0" w:color="auto"/>
                              </w:divBdr>
                              <w:divsChild>
                                <w:div w:id="1752660476">
                                  <w:marLeft w:val="0"/>
                                  <w:marRight w:val="0"/>
                                  <w:marTop w:val="0"/>
                                  <w:marBottom w:val="0"/>
                                  <w:divBdr>
                                    <w:top w:val="none" w:sz="0" w:space="0" w:color="auto"/>
                                    <w:left w:val="none" w:sz="0" w:space="0" w:color="auto"/>
                                    <w:bottom w:val="none" w:sz="0" w:space="0" w:color="auto"/>
                                    <w:right w:val="none" w:sz="0" w:space="0" w:color="auto"/>
                                  </w:divBdr>
                                  <w:divsChild>
                                    <w:div w:id="1564606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0220800">
              <w:marLeft w:val="0"/>
              <w:marRight w:val="0"/>
              <w:marTop w:val="0"/>
              <w:marBottom w:val="0"/>
              <w:divBdr>
                <w:top w:val="none" w:sz="0" w:space="0" w:color="auto"/>
                <w:left w:val="none" w:sz="0" w:space="0" w:color="auto"/>
                <w:bottom w:val="none" w:sz="0" w:space="0" w:color="auto"/>
                <w:right w:val="none" w:sz="0" w:space="0" w:color="auto"/>
              </w:divBdr>
              <w:divsChild>
                <w:div w:id="1558932342">
                  <w:marLeft w:val="0"/>
                  <w:marRight w:val="0"/>
                  <w:marTop w:val="0"/>
                  <w:marBottom w:val="0"/>
                  <w:divBdr>
                    <w:top w:val="none" w:sz="0" w:space="0" w:color="auto"/>
                    <w:left w:val="none" w:sz="0" w:space="0" w:color="auto"/>
                    <w:bottom w:val="none" w:sz="0" w:space="0" w:color="auto"/>
                    <w:right w:val="none" w:sz="0" w:space="0" w:color="auto"/>
                  </w:divBdr>
                  <w:divsChild>
                    <w:div w:id="1613054473">
                      <w:marLeft w:val="0"/>
                      <w:marRight w:val="0"/>
                      <w:marTop w:val="0"/>
                      <w:marBottom w:val="0"/>
                      <w:divBdr>
                        <w:top w:val="none" w:sz="0" w:space="0" w:color="auto"/>
                        <w:left w:val="none" w:sz="0" w:space="0" w:color="auto"/>
                        <w:bottom w:val="none" w:sz="0" w:space="0" w:color="auto"/>
                        <w:right w:val="none" w:sz="0" w:space="0" w:color="auto"/>
                      </w:divBdr>
                      <w:divsChild>
                        <w:div w:id="73864930">
                          <w:marLeft w:val="0"/>
                          <w:marRight w:val="0"/>
                          <w:marTop w:val="0"/>
                          <w:marBottom w:val="0"/>
                          <w:divBdr>
                            <w:top w:val="none" w:sz="0" w:space="0" w:color="auto"/>
                            <w:left w:val="none" w:sz="0" w:space="0" w:color="auto"/>
                            <w:bottom w:val="none" w:sz="0" w:space="0" w:color="auto"/>
                            <w:right w:val="none" w:sz="0" w:space="0" w:color="auto"/>
                          </w:divBdr>
                          <w:divsChild>
                            <w:div w:id="1904680899">
                              <w:marLeft w:val="0"/>
                              <w:marRight w:val="0"/>
                              <w:marTop w:val="0"/>
                              <w:marBottom w:val="0"/>
                              <w:divBdr>
                                <w:top w:val="none" w:sz="0" w:space="0" w:color="auto"/>
                                <w:left w:val="none" w:sz="0" w:space="0" w:color="auto"/>
                                <w:bottom w:val="none" w:sz="0" w:space="0" w:color="auto"/>
                                <w:right w:val="none" w:sz="0" w:space="0" w:color="auto"/>
                              </w:divBdr>
                              <w:divsChild>
                                <w:div w:id="1172135922">
                                  <w:marLeft w:val="0"/>
                                  <w:marRight w:val="0"/>
                                  <w:marTop w:val="0"/>
                                  <w:marBottom w:val="0"/>
                                  <w:divBdr>
                                    <w:top w:val="none" w:sz="0" w:space="0" w:color="auto"/>
                                    <w:left w:val="none" w:sz="0" w:space="0" w:color="auto"/>
                                    <w:bottom w:val="none" w:sz="0" w:space="0" w:color="auto"/>
                                    <w:right w:val="none" w:sz="0" w:space="0" w:color="auto"/>
                                  </w:divBdr>
                                  <w:divsChild>
                                    <w:div w:id="195744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5731187">
              <w:marLeft w:val="0"/>
              <w:marRight w:val="0"/>
              <w:marTop w:val="0"/>
              <w:marBottom w:val="0"/>
              <w:divBdr>
                <w:top w:val="none" w:sz="0" w:space="0" w:color="auto"/>
                <w:left w:val="none" w:sz="0" w:space="0" w:color="auto"/>
                <w:bottom w:val="none" w:sz="0" w:space="0" w:color="auto"/>
                <w:right w:val="none" w:sz="0" w:space="0" w:color="auto"/>
              </w:divBdr>
              <w:divsChild>
                <w:div w:id="990258787">
                  <w:marLeft w:val="0"/>
                  <w:marRight w:val="0"/>
                  <w:marTop w:val="0"/>
                  <w:marBottom w:val="0"/>
                  <w:divBdr>
                    <w:top w:val="none" w:sz="0" w:space="0" w:color="auto"/>
                    <w:left w:val="none" w:sz="0" w:space="0" w:color="auto"/>
                    <w:bottom w:val="none" w:sz="0" w:space="0" w:color="auto"/>
                    <w:right w:val="none" w:sz="0" w:space="0" w:color="auto"/>
                  </w:divBdr>
                  <w:divsChild>
                    <w:div w:id="58749961">
                      <w:marLeft w:val="0"/>
                      <w:marRight w:val="0"/>
                      <w:marTop w:val="0"/>
                      <w:marBottom w:val="0"/>
                      <w:divBdr>
                        <w:top w:val="none" w:sz="0" w:space="0" w:color="auto"/>
                        <w:left w:val="none" w:sz="0" w:space="0" w:color="auto"/>
                        <w:bottom w:val="none" w:sz="0" w:space="0" w:color="auto"/>
                        <w:right w:val="none" w:sz="0" w:space="0" w:color="auto"/>
                      </w:divBdr>
                      <w:divsChild>
                        <w:div w:id="1770546830">
                          <w:marLeft w:val="0"/>
                          <w:marRight w:val="0"/>
                          <w:marTop w:val="0"/>
                          <w:marBottom w:val="0"/>
                          <w:divBdr>
                            <w:top w:val="none" w:sz="0" w:space="0" w:color="auto"/>
                            <w:left w:val="none" w:sz="0" w:space="0" w:color="auto"/>
                            <w:bottom w:val="none" w:sz="0" w:space="0" w:color="auto"/>
                            <w:right w:val="none" w:sz="0" w:space="0" w:color="auto"/>
                          </w:divBdr>
                          <w:divsChild>
                            <w:div w:id="1229919880">
                              <w:marLeft w:val="0"/>
                              <w:marRight w:val="0"/>
                              <w:marTop w:val="0"/>
                              <w:marBottom w:val="0"/>
                              <w:divBdr>
                                <w:top w:val="none" w:sz="0" w:space="0" w:color="auto"/>
                                <w:left w:val="none" w:sz="0" w:space="0" w:color="auto"/>
                                <w:bottom w:val="none" w:sz="0" w:space="0" w:color="auto"/>
                                <w:right w:val="none" w:sz="0" w:space="0" w:color="auto"/>
                              </w:divBdr>
                              <w:divsChild>
                                <w:div w:id="2040809996">
                                  <w:marLeft w:val="0"/>
                                  <w:marRight w:val="0"/>
                                  <w:marTop w:val="0"/>
                                  <w:marBottom w:val="0"/>
                                  <w:divBdr>
                                    <w:top w:val="none" w:sz="0" w:space="0" w:color="auto"/>
                                    <w:left w:val="none" w:sz="0" w:space="0" w:color="auto"/>
                                    <w:bottom w:val="none" w:sz="0" w:space="0" w:color="auto"/>
                                    <w:right w:val="none" w:sz="0" w:space="0" w:color="auto"/>
                                  </w:divBdr>
                                  <w:divsChild>
                                    <w:div w:id="183908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8325454">
              <w:marLeft w:val="0"/>
              <w:marRight w:val="0"/>
              <w:marTop w:val="0"/>
              <w:marBottom w:val="0"/>
              <w:divBdr>
                <w:top w:val="none" w:sz="0" w:space="0" w:color="auto"/>
                <w:left w:val="none" w:sz="0" w:space="0" w:color="auto"/>
                <w:bottom w:val="none" w:sz="0" w:space="0" w:color="auto"/>
                <w:right w:val="none" w:sz="0" w:space="0" w:color="auto"/>
              </w:divBdr>
              <w:divsChild>
                <w:div w:id="694189220">
                  <w:marLeft w:val="0"/>
                  <w:marRight w:val="0"/>
                  <w:marTop w:val="0"/>
                  <w:marBottom w:val="0"/>
                  <w:divBdr>
                    <w:top w:val="none" w:sz="0" w:space="0" w:color="auto"/>
                    <w:left w:val="none" w:sz="0" w:space="0" w:color="auto"/>
                    <w:bottom w:val="none" w:sz="0" w:space="0" w:color="auto"/>
                    <w:right w:val="none" w:sz="0" w:space="0" w:color="auto"/>
                  </w:divBdr>
                  <w:divsChild>
                    <w:div w:id="1134711288">
                      <w:marLeft w:val="0"/>
                      <w:marRight w:val="0"/>
                      <w:marTop w:val="0"/>
                      <w:marBottom w:val="0"/>
                      <w:divBdr>
                        <w:top w:val="none" w:sz="0" w:space="0" w:color="auto"/>
                        <w:left w:val="none" w:sz="0" w:space="0" w:color="auto"/>
                        <w:bottom w:val="none" w:sz="0" w:space="0" w:color="auto"/>
                        <w:right w:val="none" w:sz="0" w:space="0" w:color="auto"/>
                      </w:divBdr>
                      <w:divsChild>
                        <w:div w:id="332412590">
                          <w:marLeft w:val="0"/>
                          <w:marRight w:val="0"/>
                          <w:marTop w:val="0"/>
                          <w:marBottom w:val="0"/>
                          <w:divBdr>
                            <w:top w:val="none" w:sz="0" w:space="0" w:color="auto"/>
                            <w:left w:val="none" w:sz="0" w:space="0" w:color="auto"/>
                            <w:bottom w:val="none" w:sz="0" w:space="0" w:color="auto"/>
                            <w:right w:val="none" w:sz="0" w:space="0" w:color="auto"/>
                          </w:divBdr>
                          <w:divsChild>
                            <w:div w:id="9382148">
                              <w:marLeft w:val="0"/>
                              <w:marRight w:val="0"/>
                              <w:marTop w:val="0"/>
                              <w:marBottom w:val="0"/>
                              <w:divBdr>
                                <w:top w:val="none" w:sz="0" w:space="0" w:color="auto"/>
                                <w:left w:val="none" w:sz="0" w:space="0" w:color="auto"/>
                                <w:bottom w:val="none" w:sz="0" w:space="0" w:color="auto"/>
                                <w:right w:val="none" w:sz="0" w:space="0" w:color="auto"/>
                              </w:divBdr>
                              <w:divsChild>
                                <w:div w:id="2128888616">
                                  <w:marLeft w:val="0"/>
                                  <w:marRight w:val="0"/>
                                  <w:marTop w:val="0"/>
                                  <w:marBottom w:val="0"/>
                                  <w:divBdr>
                                    <w:top w:val="none" w:sz="0" w:space="0" w:color="auto"/>
                                    <w:left w:val="none" w:sz="0" w:space="0" w:color="auto"/>
                                    <w:bottom w:val="none" w:sz="0" w:space="0" w:color="auto"/>
                                    <w:right w:val="none" w:sz="0" w:space="0" w:color="auto"/>
                                  </w:divBdr>
                                  <w:divsChild>
                                    <w:div w:id="1671906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0027577">
              <w:marLeft w:val="0"/>
              <w:marRight w:val="0"/>
              <w:marTop w:val="0"/>
              <w:marBottom w:val="0"/>
              <w:divBdr>
                <w:top w:val="none" w:sz="0" w:space="0" w:color="auto"/>
                <w:left w:val="none" w:sz="0" w:space="0" w:color="auto"/>
                <w:bottom w:val="none" w:sz="0" w:space="0" w:color="auto"/>
                <w:right w:val="none" w:sz="0" w:space="0" w:color="auto"/>
              </w:divBdr>
              <w:divsChild>
                <w:div w:id="727530487">
                  <w:marLeft w:val="0"/>
                  <w:marRight w:val="0"/>
                  <w:marTop w:val="0"/>
                  <w:marBottom w:val="0"/>
                  <w:divBdr>
                    <w:top w:val="none" w:sz="0" w:space="0" w:color="auto"/>
                    <w:left w:val="none" w:sz="0" w:space="0" w:color="auto"/>
                    <w:bottom w:val="none" w:sz="0" w:space="0" w:color="auto"/>
                    <w:right w:val="none" w:sz="0" w:space="0" w:color="auto"/>
                  </w:divBdr>
                  <w:divsChild>
                    <w:div w:id="674965845">
                      <w:marLeft w:val="0"/>
                      <w:marRight w:val="0"/>
                      <w:marTop w:val="0"/>
                      <w:marBottom w:val="0"/>
                      <w:divBdr>
                        <w:top w:val="none" w:sz="0" w:space="0" w:color="auto"/>
                        <w:left w:val="none" w:sz="0" w:space="0" w:color="auto"/>
                        <w:bottom w:val="none" w:sz="0" w:space="0" w:color="auto"/>
                        <w:right w:val="none" w:sz="0" w:space="0" w:color="auto"/>
                      </w:divBdr>
                      <w:divsChild>
                        <w:div w:id="1802960967">
                          <w:marLeft w:val="0"/>
                          <w:marRight w:val="0"/>
                          <w:marTop w:val="0"/>
                          <w:marBottom w:val="0"/>
                          <w:divBdr>
                            <w:top w:val="none" w:sz="0" w:space="0" w:color="auto"/>
                            <w:left w:val="none" w:sz="0" w:space="0" w:color="auto"/>
                            <w:bottom w:val="none" w:sz="0" w:space="0" w:color="auto"/>
                            <w:right w:val="none" w:sz="0" w:space="0" w:color="auto"/>
                          </w:divBdr>
                          <w:divsChild>
                            <w:div w:id="1314675941">
                              <w:marLeft w:val="0"/>
                              <w:marRight w:val="0"/>
                              <w:marTop w:val="0"/>
                              <w:marBottom w:val="0"/>
                              <w:divBdr>
                                <w:top w:val="none" w:sz="0" w:space="0" w:color="auto"/>
                                <w:left w:val="none" w:sz="0" w:space="0" w:color="auto"/>
                                <w:bottom w:val="none" w:sz="0" w:space="0" w:color="auto"/>
                                <w:right w:val="none" w:sz="0" w:space="0" w:color="auto"/>
                              </w:divBdr>
                              <w:divsChild>
                                <w:div w:id="69155392">
                                  <w:marLeft w:val="0"/>
                                  <w:marRight w:val="0"/>
                                  <w:marTop w:val="0"/>
                                  <w:marBottom w:val="0"/>
                                  <w:divBdr>
                                    <w:top w:val="none" w:sz="0" w:space="0" w:color="auto"/>
                                    <w:left w:val="none" w:sz="0" w:space="0" w:color="auto"/>
                                    <w:bottom w:val="none" w:sz="0" w:space="0" w:color="auto"/>
                                    <w:right w:val="none" w:sz="0" w:space="0" w:color="auto"/>
                                  </w:divBdr>
                                  <w:divsChild>
                                    <w:div w:id="361978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05699985">
      <w:bodyDiv w:val="1"/>
      <w:marLeft w:val="0"/>
      <w:marRight w:val="0"/>
      <w:marTop w:val="0"/>
      <w:marBottom w:val="0"/>
      <w:divBdr>
        <w:top w:val="none" w:sz="0" w:space="0" w:color="auto"/>
        <w:left w:val="none" w:sz="0" w:space="0" w:color="auto"/>
        <w:bottom w:val="none" w:sz="0" w:space="0" w:color="auto"/>
        <w:right w:val="none" w:sz="0" w:space="0" w:color="auto"/>
      </w:divBdr>
    </w:div>
    <w:div w:id="968781742">
      <w:bodyDiv w:val="1"/>
      <w:marLeft w:val="0"/>
      <w:marRight w:val="0"/>
      <w:marTop w:val="0"/>
      <w:marBottom w:val="0"/>
      <w:divBdr>
        <w:top w:val="none" w:sz="0" w:space="0" w:color="auto"/>
        <w:left w:val="none" w:sz="0" w:space="0" w:color="auto"/>
        <w:bottom w:val="none" w:sz="0" w:space="0" w:color="auto"/>
        <w:right w:val="none" w:sz="0" w:space="0" w:color="auto"/>
      </w:divBdr>
      <w:divsChild>
        <w:div w:id="532765632">
          <w:marLeft w:val="0"/>
          <w:marRight w:val="0"/>
          <w:marTop w:val="0"/>
          <w:marBottom w:val="0"/>
          <w:divBdr>
            <w:top w:val="none" w:sz="0" w:space="0" w:color="auto"/>
            <w:left w:val="none" w:sz="0" w:space="0" w:color="auto"/>
            <w:bottom w:val="none" w:sz="0" w:space="0" w:color="auto"/>
            <w:right w:val="none" w:sz="0" w:space="0" w:color="auto"/>
          </w:divBdr>
        </w:div>
      </w:divsChild>
    </w:div>
    <w:div w:id="974289535">
      <w:bodyDiv w:val="1"/>
      <w:marLeft w:val="0"/>
      <w:marRight w:val="0"/>
      <w:marTop w:val="0"/>
      <w:marBottom w:val="0"/>
      <w:divBdr>
        <w:top w:val="none" w:sz="0" w:space="0" w:color="auto"/>
        <w:left w:val="none" w:sz="0" w:space="0" w:color="auto"/>
        <w:bottom w:val="none" w:sz="0" w:space="0" w:color="auto"/>
        <w:right w:val="none" w:sz="0" w:space="0" w:color="auto"/>
      </w:divBdr>
    </w:div>
    <w:div w:id="982009345">
      <w:bodyDiv w:val="1"/>
      <w:marLeft w:val="0"/>
      <w:marRight w:val="0"/>
      <w:marTop w:val="0"/>
      <w:marBottom w:val="0"/>
      <w:divBdr>
        <w:top w:val="none" w:sz="0" w:space="0" w:color="auto"/>
        <w:left w:val="none" w:sz="0" w:space="0" w:color="auto"/>
        <w:bottom w:val="none" w:sz="0" w:space="0" w:color="auto"/>
        <w:right w:val="none" w:sz="0" w:space="0" w:color="auto"/>
      </w:divBdr>
      <w:divsChild>
        <w:div w:id="914586544">
          <w:marLeft w:val="0"/>
          <w:marRight w:val="0"/>
          <w:marTop w:val="0"/>
          <w:marBottom w:val="0"/>
          <w:divBdr>
            <w:top w:val="none" w:sz="0" w:space="0" w:color="auto"/>
            <w:left w:val="none" w:sz="0" w:space="0" w:color="auto"/>
            <w:bottom w:val="none" w:sz="0" w:space="0" w:color="auto"/>
            <w:right w:val="none" w:sz="0" w:space="0" w:color="auto"/>
          </w:divBdr>
          <w:divsChild>
            <w:div w:id="275135936">
              <w:marLeft w:val="0"/>
              <w:marRight w:val="0"/>
              <w:marTop w:val="0"/>
              <w:marBottom w:val="0"/>
              <w:divBdr>
                <w:top w:val="none" w:sz="0" w:space="0" w:color="auto"/>
                <w:left w:val="none" w:sz="0" w:space="0" w:color="auto"/>
                <w:bottom w:val="none" w:sz="0" w:space="0" w:color="auto"/>
                <w:right w:val="none" w:sz="0" w:space="0" w:color="auto"/>
              </w:divBdr>
              <w:divsChild>
                <w:div w:id="555050021">
                  <w:marLeft w:val="0"/>
                  <w:marRight w:val="0"/>
                  <w:marTop w:val="0"/>
                  <w:marBottom w:val="0"/>
                  <w:divBdr>
                    <w:top w:val="none" w:sz="0" w:space="0" w:color="auto"/>
                    <w:left w:val="none" w:sz="0" w:space="0" w:color="auto"/>
                    <w:bottom w:val="none" w:sz="0" w:space="0" w:color="auto"/>
                    <w:right w:val="none" w:sz="0" w:space="0" w:color="auto"/>
                  </w:divBdr>
                  <w:divsChild>
                    <w:div w:id="184171315">
                      <w:marLeft w:val="0"/>
                      <w:marRight w:val="0"/>
                      <w:marTop w:val="0"/>
                      <w:marBottom w:val="0"/>
                      <w:divBdr>
                        <w:top w:val="none" w:sz="0" w:space="0" w:color="auto"/>
                        <w:left w:val="none" w:sz="0" w:space="0" w:color="auto"/>
                        <w:bottom w:val="none" w:sz="0" w:space="0" w:color="auto"/>
                        <w:right w:val="none" w:sz="0" w:space="0" w:color="auto"/>
                      </w:divBdr>
                      <w:divsChild>
                        <w:div w:id="177084001">
                          <w:marLeft w:val="0"/>
                          <w:marRight w:val="0"/>
                          <w:marTop w:val="0"/>
                          <w:marBottom w:val="0"/>
                          <w:divBdr>
                            <w:top w:val="none" w:sz="0" w:space="0" w:color="auto"/>
                            <w:left w:val="none" w:sz="0" w:space="0" w:color="auto"/>
                            <w:bottom w:val="none" w:sz="0" w:space="0" w:color="auto"/>
                            <w:right w:val="none" w:sz="0" w:space="0" w:color="auto"/>
                          </w:divBdr>
                          <w:divsChild>
                            <w:div w:id="151993512">
                              <w:marLeft w:val="0"/>
                              <w:marRight w:val="0"/>
                              <w:marTop w:val="0"/>
                              <w:marBottom w:val="0"/>
                              <w:divBdr>
                                <w:top w:val="none" w:sz="0" w:space="0" w:color="auto"/>
                                <w:left w:val="none" w:sz="0" w:space="0" w:color="auto"/>
                                <w:bottom w:val="none" w:sz="0" w:space="0" w:color="auto"/>
                                <w:right w:val="none" w:sz="0" w:space="0" w:color="auto"/>
                              </w:divBdr>
                              <w:divsChild>
                                <w:div w:id="1451588944">
                                  <w:marLeft w:val="0"/>
                                  <w:marRight w:val="0"/>
                                  <w:marTop w:val="0"/>
                                  <w:marBottom w:val="0"/>
                                  <w:divBdr>
                                    <w:top w:val="none" w:sz="0" w:space="0" w:color="auto"/>
                                    <w:left w:val="none" w:sz="0" w:space="0" w:color="auto"/>
                                    <w:bottom w:val="none" w:sz="0" w:space="0" w:color="auto"/>
                                    <w:right w:val="none" w:sz="0" w:space="0" w:color="auto"/>
                                  </w:divBdr>
                                  <w:divsChild>
                                    <w:div w:id="1116634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4281656">
              <w:marLeft w:val="0"/>
              <w:marRight w:val="0"/>
              <w:marTop w:val="0"/>
              <w:marBottom w:val="0"/>
              <w:divBdr>
                <w:top w:val="none" w:sz="0" w:space="0" w:color="auto"/>
                <w:left w:val="none" w:sz="0" w:space="0" w:color="auto"/>
                <w:bottom w:val="none" w:sz="0" w:space="0" w:color="auto"/>
                <w:right w:val="none" w:sz="0" w:space="0" w:color="auto"/>
              </w:divBdr>
              <w:divsChild>
                <w:div w:id="732628947">
                  <w:marLeft w:val="0"/>
                  <w:marRight w:val="0"/>
                  <w:marTop w:val="0"/>
                  <w:marBottom w:val="0"/>
                  <w:divBdr>
                    <w:top w:val="none" w:sz="0" w:space="0" w:color="auto"/>
                    <w:left w:val="none" w:sz="0" w:space="0" w:color="auto"/>
                    <w:bottom w:val="none" w:sz="0" w:space="0" w:color="auto"/>
                    <w:right w:val="none" w:sz="0" w:space="0" w:color="auto"/>
                  </w:divBdr>
                  <w:divsChild>
                    <w:div w:id="1926300650">
                      <w:marLeft w:val="0"/>
                      <w:marRight w:val="0"/>
                      <w:marTop w:val="0"/>
                      <w:marBottom w:val="0"/>
                      <w:divBdr>
                        <w:top w:val="none" w:sz="0" w:space="0" w:color="auto"/>
                        <w:left w:val="none" w:sz="0" w:space="0" w:color="auto"/>
                        <w:bottom w:val="none" w:sz="0" w:space="0" w:color="auto"/>
                        <w:right w:val="none" w:sz="0" w:space="0" w:color="auto"/>
                      </w:divBdr>
                      <w:divsChild>
                        <w:div w:id="97454307">
                          <w:marLeft w:val="0"/>
                          <w:marRight w:val="0"/>
                          <w:marTop w:val="0"/>
                          <w:marBottom w:val="0"/>
                          <w:divBdr>
                            <w:top w:val="none" w:sz="0" w:space="0" w:color="auto"/>
                            <w:left w:val="none" w:sz="0" w:space="0" w:color="auto"/>
                            <w:bottom w:val="none" w:sz="0" w:space="0" w:color="auto"/>
                            <w:right w:val="none" w:sz="0" w:space="0" w:color="auto"/>
                          </w:divBdr>
                          <w:divsChild>
                            <w:div w:id="1284656537">
                              <w:marLeft w:val="0"/>
                              <w:marRight w:val="0"/>
                              <w:marTop w:val="0"/>
                              <w:marBottom w:val="0"/>
                              <w:divBdr>
                                <w:top w:val="none" w:sz="0" w:space="0" w:color="auto"/>
                                <w:left w:val="none" w:sz="0" w:space="0" w:color="auto"/>
                                <w:bottom w:val="none" w:sz="0" w:space="0" w:color="auto"/>
                                <w:right w:val="none" w:sz="0" w:space="0" w:color="auto"/>
                              </w:divBdr>
                              <w:divsChild>
                                <w:div w:id="1843273328">
                                  <w:marLeft w:val="0"/>
                                  <w:marRight w:val="0"/>
                                  <w:marTop w:val="0"/>
                                  <w:marBottom w:val="0"/>
                                  <w:divBdr>
                                    <w:top w:val="none" w:sz="0" w:space="0" w:color="auto"/>
                                    <w:left w:val="none" w:sz="0" w:space="0" w:color="auto"/>
                                    <w:bottom w:val="none" w:sz="0" w:space="0" w:color="auto"/>
                                    <w:right w:val="none" w:sz="0" w:space="0" w:color="auto"/>
                                  </w:divBdr>
                                  <w:divsChild>
                                    <w:div w:id="114372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48186606">
          <w:marLeft w:val="0"/>
          <w:marRight w:val="0"/>
          <w:marTop w:val="0"/>
          <w:marBottom w:val="0"/>
          <w:divBdr>
            <w:top w:val="none" w:sz="0" w:space="0" w:color="auto"/>
            <w:left w:val="none" w:sz="0" w:space="0" w:color="auto"/>
            <w:bottom w:val="none" w:sz="0" w:space="0" w:color="auto"/>
            <w:right w:val="none" w:sz="0" w:space="0" w:color="auto"/>
          </w:divBdr>
          <w:divsChild>
            <w:div w:id="229929095">
              <w:marLeft w:val="0"/>
              <w:marRight w:val="0"/>
              <w:marTop w:val="0"/>
              <w:marBottom w:val="0"/>
              <w:divBdr>
                <w:top w:val="none" w:sz="0" w:space="0" w:color="auto"/>
                <w:left w:val="none" w:sz="0" w:space="0" w:color="auto"/>
                <w:bottom w:val="none" w:sz="0" w:space="0" w:color="auto"/>
                <w:right w:val="none" w:sz="0" w:space="0" w:color="auto"/>
              </w:divBdr>
              <w:divsChild>
                <w:div w:id="281377711">
                  <w:marLeft w:val="0"/>
                  <w:marRight w:val="0"/>
                  <w:marTop w:val="0"/>
                  <w:marBottom w:val="0"/>
                  <w:divBdr>
                    <w:top w:val="none" w:sz="0" w:space="0" w:color="auto"/>
                    <w:left w:val="none" w:sz="0" w:space="0" w:color="auto"/>
                    <w:bottom w:val="none" w:sz="0" w:space="0" w:color="auto"/>
                    <w:right w:val="none" w:sz="0" w:space="0" w:color="auto"/>
                  </w:divBdr>
                  <w:divsChild>
                    <w:div w:id="863516639">
                      <w:marLeft w:val="0"/>
                      <w:marRight w:val="0"/>
                      <w:marTop w:val="0"/>
                      <w:marBottom w:val="0"/>
                      <w:divBdr>
                        <w:top w:val="none" w:sz="0" w:space="0" w:color="auto"/>
                        <w:left w:val="none" w:sz="0" w:space="0" w:color="auto"/>
                        <w:bottom w:val="none" w:sz="0" w:space="0" w:color="auto"/>
                        <w:right w:val="none" w:sz="0" w:space="0" w:color="auto"/>
                      </w:divBdr>
                      <w:divsChild>
                        <w:div w:id="1848640277">
                          <w:marLeft w:val="0"/>
                          <w:marRight w:val="0"/>
                          <w:marTop w:val="0"/>
                          <w:marBottom w:val="0"/>
                          <w:divBdr>
                            <w:top w:val="none" w:sz="0" w:space="0" w:color="auto"/>
                            <w:left w:val="none" w:sz="0" w:space="0" w:color="auto"/>
                            <w:bottom w:val="none" w:sz="0" w:space="0" w:color="auto"/>
                            <w:right w:val="none" w:sz="0" w:space="0" w:color="auto"/>
                          </w:divBdr>
                          <w:divsChild>
                            <w:div w:id="1634410594">
                              <w:marLeft w:val="0"/>
                              <w:marRight w:val="0"/>
                              <w:marTop w:val="0"/>
                              <w:marBottom w:val="0"/>
                              <w:divBdr>
                                <w:top w:val="none" w:sz="0" w:space="0" w:color="auto"/>
                                <w:left w:val="none" w:sz="0" w:space="0" w:color="auto"/>
                                <w:bottom w:val="none" w:sz="0" w:space="0" w:color="auto"/>
                                <w:right w:val="none" w:sz="0" w:space="0" w:color="auto"/>
                              </w:divBdr>
                              <w:divsChild>
                                <w:div w:id="333456686">
                                  <w:marLeft w:val="0"/>
                                  <w:marRight w:val="0"/>
                                  <w:marTop w:val="0"/>
                                  <w:marBottom w:val="0"/>
                                  <w:divBdr>
                                    <w:top w:val="none" w:sz="0" w:space="0" w:color="auto"/>
                                    <w:left w:val="none" w:sz="0" w:space="0" w:color="auto"/>
                                    <w:bottom w:val="none" w:sz="0" w:space="0" w:color="auto"/>
                                    <w:right w:val="none" w:sz="0" w:space="0" w:color="auto"/>
                                  </w:divBdr>
                                  <w:divsChild>
                                    <w:div w:id="78704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6935393">
              <w:marLeft w:val="0"/>
              <w:marRight w:val="0"/>
              <w:marTop w:val="0"/>
              <w:marBottom w:val="0"/>
              <w:divBdr>
                <w:top w:val="none" w:sz="0" w:space="0" w:color="auto"/>
                <w:left w:val="none" w:sz="0" w:space="0" w:color="auto"/>
                <w:bottom w:val="none" w:sz="0" w:space="0" w:color="auto"/>
                <w:right w:val="none" w:sz="0" w:space="0" w:color="auto"/>
              </w:divBdr>
              <w:divsChild>
                <w:div w:id="760420133">
                  <w:marLeft w:val="0"/>
                  <w:marRight w:val="0"/>
                  <w:marTop w:val="0"/>
                  <w:marBottom w:val="0"/>
                  <w:divBdr>
                    <w:top w:val="none" w:sz="0" w:space="0" w:color="auto"/>
                    <w:left w:val="none" w:sz="0" w:space="0" w:color="auto"/>
                    <w:bottom w:val="none" w:sz="0" w:space="0" w:color="auto"/>
                    <w:right w:val="none" w:sz="0" w:space="0" w:color="auto"/>
                  </w:divBdr>
                  <w:divsChild>
                    <w:div w:id="279649650">
                      <w:marLeft w:val="0"/>
                      <w:marRight w:val="0"/>
                      <w:marTop w:val="0"/>
                      <w:marBottom w:val="0"/>
                      <w:divBdr>
                        <w:top w:val="none" w:sz="0" w:space="0" w:color="auto"/>
                        <w:left w:val="none" w:sz="0" w:space="0" w:color="auto"/>
                        <w:bottom w:val="none" w:sz="0" w:space="0" w:color="auto"/>
                        <w:right w:val="none" w:sz="0" w:space="0" w:color="auto"/>
                      </w:divBdr>
                      <w:divsChild>
                        <w:div w:id="2057510798">
                          <w:marLeft w:val="0"/>
                          <w:marRight w:val="0"/>
                          <w:marTop w:val="0"/>
                          <w:marBottom w:val="0"/>
                          <w:divBdr>
                            <w:top w:val="none" w:sz="0" w:space="0" w:color="auto"/>
                            <w:left w:val="none" w:sz="0" w:space="0" w:color="auto"/>
                            <w:bottom w:val="none" w:sz="0" w:space="0" w:color="auto"/>
                            <w:right w:val="none" w:sz="0" w:space="0" w:color="auto"/>
                          </w:divBdr>
                          <w:divsChild>
                            <w:div w:id="2074816759">
                              <w:marLeft w:val="0"/>
                              <w:marRight w:val="0"/>
                              <w:marTop w:val="0"/>
                              <w:marBottom w:val="0"/>
                              <w:divBdr>
                                <w:top w:val="none" w:sz="0" w:space="0" w:color="auto"/>
                                <w:left w:val="none" w:sz="0" w:space="0" w:color="auto"/>
                                <w:bottom w:val="none" w:sz="0" w:space="0" w:color="auto"/>
                                <w:right w:val="none" w:sz="0" w:space="0" w:color="auto"/>
                              </w:divBdr>
                              <w:divsChild>
                                <w:div w:id="370420909">
                                  <w:marLeft w:val="0"/>
                                  <w:marRight w:val="0"/>
                                  <w:marTop w:val="0"/>
                                  <w:marBottom w:val="0"/>
                                  <w:divBdr>
                                    <w:top w:val="none" w:sz="0" w:space="0" w:color="auto"/>
                                    <w:left w:val="none" w:sz="0" w:space="0" w:color="auto"/>
                                    <w:bottom w:val="none" w:sz="0" w:space="0" w:color="auto"/>
                                    <w:right w:val="none" w:sz="0" w:space="0" w:color="auto"/>
                                  </w:divBdr>
                                  <w:divsChild>
                                    <w:div w:id="16104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036002">
              <w:marLeft w:val="0"/>
              <w:marRight w:val="0"/>
              <w:marTop w:val="0"/>
              <w:marBottom w:val="0"/>
              <w:divBdr>
                <w:top w:val="none" w:sz="0" w:space="0" w:color="auto"/>
                <w:left w:val="none" w:sz="0" w:space="0" w:color="auto"/>
                <w:bottom w:val="none" w:sz="0" w:space="0" w:color="auto"/>
                <w:right w:val="none" w:sz="0" w:space="0" w:color="auto"/>
              </w:divBdr>
              <w:divsChild>
                <w:div w:id="425082898">
                  <w:marLeft w:val="0"/>
                  <w:marRight w:val="0"/>
                  <w:marTop w:val="0"/>
                  <w:marBottom w:val="0"/>
                  <w:divBdr>
                    <w:top w:val="none" w:sz="0" w:space="0" w:color="auto"/>
                    <w:left w:val="none" w:sz="0" w:space="0" w:color="auto"/>
                    <w:bottom w:val="none" w:sz="0" w:space="0" w:color="auto"/>
                    <w:right w:val="none" w:sz="0" w:space="0" w:color="auto"/>
                  </w:divBdr>
                  <w:divsChild>
                    <w:div w:id="914365132">
                      <w:marLeft w:val="0"/>
                      <w:marRight w:val="0"/>
                      <w:marTop w:val="0"/>
                      <w:marBottom w:val="0"/>
                      <w:divBdr>
                        <w:top w:val="none" w:sz="0" w:space="0" w:color="auto"/>
                        <w:left w:val="none" w:sz="0" w:space="0" w:color="auto"/>
                        <w:bottom w:val="none" w:sz="0" w:space="0" w:color="auto"/>
                        <w:right w:val="none" w:sz="0" w:space="0" w:color="auto"/>
                      </w:divBdr>
                      <w:divsChild>
                        <w:div w:id="862521800">
                          <w:marLeft w:val="0"/>
                          <w:marRight w:val="0"/>
                          <w:marTop w:val="0"/>
                          <w:marBottom w:val="0"/>
                          <w:divBdr>
                            <w:top w:val="none" w:sz="0" w:space="0" w:color="auto"/>
                            <w:left w:val="none" w:sz="0" w:space="0" w:color="auto"/>
                            <w:bottom w:val="none" w:sz="0" w:space="0" w:color="auto"/>
                            <w:right w:val="none" w:sz="0" w:space="0" w:color="auto"/>
                          </w:divBdr>
                          <w:divsChild>
                            <w:div w:id="842400219">
                              <w:marLeft w:val="0"/>
                              <w:marRight w:val="0"/>
                              <w:marTop w:val="0"/>
                              <w:marBottom w:val="0"/>
                              <w:divBdr>
                                <w:top w:val="none" w:sz="0" w:space="0" w:color="auto"/>
                                <w:left w:val="none" w:sz="0" w:space="0" w:color="auto"/>
                                <w:bottom w:val="none" w:sz="0" w:space="0" w:color="auto"/>
                                <w:right w:val="none" w:sz="0" w:space="0" w:color="auto"/>
                              </w:divBdr>
                              <w:divsChild>
                                <w:div w:id="2132044725">
                                  <w:marLeft w:val="0"/>
                                  <w:marRight w:val="0"/>
                                  <w:marTop w:val="0"/>
                                  <w:marBottom w:val="0"/>
                                  <w:divBdr>
                                    <w:top w:val="none" w:sz="0" w:space="0" w:color="auto"/>
                                    <w:left w:val="none" w:sz="0" w:space="0" w:color="auto"/>
                                    <w:bottom w:val="none" w:sz="0" w:space="0" w:color="auto"/>
                                    <w:right w:val="none" w:sz="0" w:space="0" w:color="auto"/>
                                  </w:divBdr>
                                  <w:divsChild>
                                    <w:div w:id="977033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8469699">
              <w:marLeft w:val="0"/>
              <w:marRight w:val="0"/>
              <w:marTop w:val="0"/>
              <w:marBottom w:val="0"/>
              <w:divBdr>
                <w:top w:val="none" w:sz="0" w:space="0" w:color="auto"/>
                <w:left w:val="none" w:sz="0" w:space="0" w:color="auto"/>
                <w:bottom w:val="none" w:sz="0" w:space="0" w:color="auto"/>
                <w:right w:val="none" w:sz="0" w:space="0" w:color="auto"/>
              </w:divBdr>
              <w:divsChild>
                <w:div w:id="1594164440">
                  <w:marLeft w:val="0"/>
                  <w:marRight w:val="0"/>
                  <w:marTop w:val="0"/>
                  <w:marBottom w:val="0"/>
                  <w:divBdr>
                    <w:top w:val="none" w:sz="0" w:space="0" w:color="auto"/>
                    <w:left w:val="none" w:sz="0" w:space="0" w:color="auto"/>
                    <w:bottom w:val="none" w:sz="0" w:space="0" w:color="auto"/>
                    <w:right w:val="none" w:sz="0" w:space="0" w:color="auto"/>
                  </w:divBdr>
                  <w:divsChild>
                    <w:div w:id="223415456">
                      <w:marLeft w:val="0"/>
                      <w:marRight w:val="0"/>
                      <w:marTop w:val="0"/>
                      <w:marBottom w:val="0"/>
                      <w:divBdr>
                        <w:top w:val="none" w:sz="0" w:space="0" w:color="auto"/>
                        <w:left w:val="none" w:sz="0" w:space="0" w:color="auto"/>
                        <w:bottom w:val="none" w:sz="0" w:space="0" w:color="auto"/>
                        <w:right w:val="none" w:sz="0" w:space="0" w:color="auto"/>
                      </w:divBdr>
                      <w:divsChild>
                        <w:div w:id="2136100613">
                          <w:marLeft w:val="0"/>
                          <w:marRight w:val="0"/>
                          <w:marTop w:val="0"/>
                          <w:marBottom w:val="0"/>
                          <w:divBdr>
                            <w:top w:val="none" w:sz="0" w:space="0" w:color="auto"/>
                            <w:left w:val="none" w:sz="0" w:space="0" w:color="auto"/>
                            <w:bottom w:val="none" w:sz="0" w:space="0" w:color="auto"/>
                            <w:right w:val="none" w:sz="0" w:space="0" w:color="auto"/>
                          </w:divBdr>
                          <w:divsChild>
                            <w:div w:id="429860767">
                              <w:marLeft w:val="0"/>
                              <w:marRight w:val="0"/>
                              <w:marTop w:val="0"/>
                              <w:marBottom w:val="0"/>
                              <w:divBdr>
                                <w:top w:val="none" w:sz="0" w:space="0" w:color="auto"/>
                                <w:left w:val="none" w:sz="0" w:space="0" w:color="auto"/>
                                <w:bottom w:val="none" w:sz="0" w:space="0" w:color="auto"/>
                                <w:right w:val="none" w:sz="0" w:space="0" w:color="auto"/>
                              </w:divBdr>
                              <w:divsChild>
                                <w:div w:id="775247572">
                                  <w:marLeft w:val="0"/>
                                  <w:marRight w:val="0"/>
                                  <w:marTop w:val="0"/>
                                  <w:marBottom w:val="0"/>
                                  <w:divBdr>
                                    <w:top w:val="none" w:sz="0" w:space="0" w:color="auto"/>
                                    <w:left w:val="none" w:sz="0" w:space="0" w:color="auto"/>
                                    <w:bottom w:val="none" w:sz="0" w:space="0" w:color="auto"/>
                                    <w:right w:val="none" w:sz="0" w:space="0" w:color="auto"/>
                                  </w:divBdr>
                                  <w:divsChild>
                                    <w:div w:id="1257790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958459">
              <w:marLeft w:val="0"/>
              <w:marRight w:val="0"/>
              <w:marTop w:val="0"/>
              <w:marBottom w:val="0"/>
              <w:divBdr>
                <w:top w:val="none" w:sz="0" w:space="0" w:color="auto"/>
                <w:left w:val="none" w:sz="0" w:space="0" w:color="auto"/>
                <w:bottom w:val="none" w:sz="0" w:space="0" w:color="auto"/>
                <w:right w:val="none" w:sz="0" w:space="0" w:color="auto"/>
              </w:divBdr>
              <w:divsChild>
                <w:div w:id="1230994097">
                  <w:marLeft w:val="0"/>
                  <w:marRight w:val="0"/>
                  <w:marTop w:val="0"/>
                  <w:marBottom w:val="0"/>
                  <w:divBdr>
                    <w:top w:val="none" w:sz="0" w:space="0" w:color="auto"/>
                    <w:left w:val="none" w:sz="0" w:space="0" w:color="auto"/>
                    <w:bottom w:val="none" w:sz="0" w:space="0" w:color="auto"/>
                    <w:right w:val="none" w:sz="0" w:space="0" w:color="auto"/>
                  </w:divBdr>
                  <w:divsChild>
                    <w:div w:id="680279633">
                      <w:marLeft w:val="0"/>
                      <w:marRight w:val="0"/>
                      <w:marTop w:val="0"/>
                      <w:marBottom w:val="0"/>
                      <w:divBdr>
                        <w:top w:val="none" w:sz="0" w:space="0" w:color="auto"/>
                        <w:left w:val="none" w:sz="0" w:space="0" w:color="auto"/>
                        <w:bottom w:val="none" w:sz="0" w:space="0" w:color="auto"/>
                        <w:right w:val="none" w:sz="0" w:space="0" w:color="auto"/>
                      </w:divBdr>
                      <w:divsChild>
                        <w:div w:id="992637908">
                          <w:marLeft w:val="0"/>
                          <w:marRight w:val="0"/>
                          <w:marTop w:val="0"/>
                          <w:marBottom w:val="0"/>
                          <w:divBdr>
                            <w:top w:val="none" w:sz="0" w:space="0" w:color="auto"/>
                            <w:left w:val="none" w:sz="0" w:space="0" w:color="auto"/>
                            <w:bottom w:val="none" w:sz="0" w:space="0" w:color="auto"/>
                            <w:right w:val="none" w:sz="0" w:space="0" w:color="auto"/>
                          </w:divBdr>
                          <w:divsChild>
                            <w:div w:id="1827696783">
                              <w:marLeft w:val="0"/>
                              <w:marRight w:val="0"/>
                              <w:marTop w:val="0"/>
                              <w:marBottom w:val="0"/>
                              <w:divBdr>
                                <w:top w:val="none" w:sz="0" w:space="0" w:color="auto"/>
                                <w:left w:val="none" w:sz="0" w:space="0" w:color="auto"/>
                                <w:bottom w:val="none" w:sz="0" w:space="0" w:color="auto"/>
                                <w:right w:val="none" w:sz="0" w:space="0" w:color="auto"/>
                              </w:divBdr>
                              <w:divsChild>
                                <w:div w:id="1084179060">
                                  <w:marLeft w:val="0"/>
                                  <w:marRight w:val="0"/>
                                  <w:marTop w:val="0"/>
                                  <w:marBottom w:val="0"/>
                                  <w:divBdr>
                                    <w:top w:val="none" w:sz="0" w:space="0" w:color="auto"/>
                                    <w:left w:val="none" w:sz="0" w:space="0" w:color="auto"/>
                                    <w:bottom w:val="none" w:sz="0" w:space="0" w:color="auto"/>
                                    <w:right w:val="none" w:sz="0" w:space="0" w:color="auto"/>
                                  </w:divBdr>
                                  <w:divsChild>
                                    <w:div w:id="1168517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750837">
              <w:marLeft w:val="0"/>
              <w:marRight w:val="0"/>
              <w:marTop w:val="0"/>
              <w:marBottom w:val="0"/>
              <w:divBdr>
                <w:top w:val="none" w:sz="0" w:space="0" w:color="auto"/>
                <w:left w:val="none" w:sz="0" w:space="0" w:color="auto"/>
                <w:bottom w:val="none" w:sz="0" w:space="0" w:color="auto"/>
                <w:right w:val="none" w:sz="0" w:space="0" w:color="auto"/>
              </w:divBdr>
              <w:divsChild>
                <w:div w:id="138615226">
                  <w:marLeft w:val="0"/>
                  <w:marRight w:val="0"/>
                  <w:marTop w:val="0"/>
                  <w:marBottom w:val="0"/>
                  <w:divBdr>
                    <w:top w:val="none" w:sz="0" w:space="0" w:color="auto"/>
                    <w:left w:val="none" w:sz="0" w:space="0" w:color="auto"/>
                    <w:bottom w:val="none" w:sz="0" w:space="0" w:color="auto"/>
                    <w:right w:val="none" w:sz="0" w:space="0" w:color="auto"/>
                  </w:divBdr>
                  <w:divsChild>
                    <w:div w:id="214515590">
                      <w:marLeft w:val="0"/>
                      <w:marRight w:val="0"/>
                      <w:marTop w:val="0"/>
                      <w:marBottom w:val="0"/>
                      <w:divBdr>
                        <w:top w:val="none" w:sz="0" w:space="0" w:color="auto"/>
                        <w:left w:val="none" w:sz="0" w:space="0" w:color="auto"/>
                        <w:bottom w:val="none" w:sz="0" w:space="0" w:color="auto"/>
                        <w:right w:val="none" w:sz="0" w:space="0" w:color="auto"/>
                      </w:divBdr>
                      <w:divsChild>
                        <w:div w:id="1511525183">
                          <w:marLeft w:val="0"/>
                          <w:marRight w:val="0"/>
                          <w:marTop w:val="0"/>
                          <w:marBottom w:val="0"/>
                          <w:divBdr>
                            <w:top w:val="none" w:sz="0" w:space="0" w:color="auto"/>
                            <w:left w:val="none" w:sz="0" w:space="0" w:color="auto"/>
                            <w:bottom w:val="none" w:sz="0" w:space="0" w:color="auto"/>
                            <w:right w:val="none" w:sz="0" w:space="0" w:color="auto"/>
                          </w:divBdr>
                          <w:divsChild>
                            <w:div w:id="156577424">
                              <w:marLeft w:val="0"/>
                              <w:marRight w:val="0"/>
                              <w:marTop w:val="0"/>
                              <w:marBottom w:val="0"/>
                              <w:divBdr>
                                <w:top w:val="none" w:sz="0" w:space="0" w:color="auto"/>
                                <w:left w:val="none" w:sz="0" w:space="0" w:color="auto"/>
                                <w:bottom w:val="none" w:sz="0" w:space="0" w:color="auto"/>
                                <w:right w:val="none" w:sz="0" w:space="0" w:color="auto"/>
                              </w:divBdr>
                              <w:divsChild>
                                <w:div w:id="946885338">
                                  <w:marLeft w:val="0"/>
                                  <w:marRight w:val="0"/>
                                  <w:marTop w:val="0"/>
                                  <w:marBottom w:val="0"/>
                                  <w:divBdr>
                                    <w:top w:val="none" w:sz="0" w:space="0" w:color="auto"/>
                                    <w:left w:val="none" w:sz="0" w:space="0" w:color="auto"/>
                                    <w:bottom w:val="none" w:sz="0" w:space="0" w:color="auto"/>
                                    <w:right w:val="none" w:sz="0" w:space="0" w:color="auto"/>
                                  </w:divBdr>
                                  <w:divsChild>
                                    <w:div w:id="376973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3113301">
              <w:marLeft w:val="0"/>
              <w:marRight w:val="0"/>
              <w:marTop w:val="0"/>
              <w:marBottom w:val="0"/>
              <w:divBdr>
                <w:top w:val="none" w:sz="0" w:space="0" w:color="auto"/>
                <w:left w:val="none" w:sz="0" w:space="0" w:color="auto"/>
                <w:bottom w:val="none" w:sz="0" w:space="0" w:color="auto"/>
                <w:right w:val="none" w:sz="0" w:space="0" w:color="auto"/>
              </w:divBdr>
              <w:divsChild>
                <w:div w:id="907615921">
                  <w:marLeft w:val="0"/>
                  <w:marRight w:val="0"/>
                  <w:marTop w:val="0"/>
                  <w:marBottom w:val="0"/>
                  <w:divBdr>
                    <w:top w:val="none" w:sz="0" w:space="0" w:color="auto"/>
                    <w:left w:val="none" w:sz="0" w:space="0" w:color="auto"/>
                    <w:bottom w:val="none" w:sz="0" w:space="0" w:color="auto"/>
                    <w:right w:val="none" w:sz="0" w:space="0" w:color="auto"/>
                  </w:divBdr>
                  <w:divsChild>
                    <w:div w:id="891422388">
                      <w:marLeft w:val="0"/>
                      <w:marRight w:val="0"/>
                      <w:marTop w:val="0"/>
                      <w:marBottom w:val="0"/>
                      <w:divBdr>
                        <w:top w:val="none" w:sz="0" w:space="0" w:color="auto"/>
                        <w:left w:val="none" w:sz="0" w:space="0" w:color="auto"/>
                        <w:bottom w:val="none" w:sz="0" w:space="0" w:color="auto"/>
                        <w:right w:val="none" w:sz="0" w:space="0" w:color="auto"/>
                      </w:divBdr>
                      <w:divsChild>
                        <w:div w:id="675764662">
                          <w:marLeft w:val="0"/>
                          <w:marRight w:val="0"/>
                          <w:marTop w:val="0"/>
                          <w:marBottom w:val="0"/>
                          <w:divBdr>
                            <w:top w:val="none" w:sz="0" w:space="0" w:color="auto"/>
                            <w:left w:val="none" w:sz="0" w:space="0" w:color="auto"/>
                            <w:bottom w:val="none" w:sz="0" w:space="0" w:color="auto"/>
                            <w:right w:val="none" w:sz="0" w:space="0" w:color="auto"/>
                          </w:divBdr>
                          <w:divsChild>
                            <w:div w:id="1908033515">
                              <w:marLeft w:val="0"/>
                              <w:marRight w:val="0"/>
                              <w:marTop w:val="0"/>
                              <w:marBottom w:val="0"/>
                              <w:divBdr>
                                <w:top w:val="none" w:sz="0" w:space="0" w:color="auto"/>
                                <w:left w:val="none" w:sz="0" w:space="0" w:color="auto"/>
                                <w:bottom w:val="none" w:sz="0" w:space="0" w:color="auto"/>
                                <w:right w:val="none" w:sz="0" w:space="0" w:color="auto"/>
                              </w:divBdr>
                              <w:divsChild>
                                <w:div w:id="1663704356">
                                  <w:marLeft w:val="0"/>
                                  <w:marRight w:val="0"/>
                                  <w:marTop w:val="0"/>
                                  <w:marBottom w:val="0"/>
                                  <w:divBdr>
                                    <w:top w:val="none" w:sz="0" w:space="0" w:color="auto"/>
                                    <w:left w:val="none" w:sz="0" w:space="0" w:color="auto"/>
                                    <w:bottom w:val="none" w:sz="0" w:space="0" w:color="auto"/>
                                    <w:right w:val="none" w:sz="0" w:space="0" w:color="auto"/>
                                  </w:divBdr>
                                  <w:divsChild>
                                    <w:div w:id="31641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7894080">
              <w:marLeft w:val="0"/>
              <w:marRight w:val="0"/>
              <w:marTop w:val="0"/>
              <w:marBottom w:val="0"/>
              <w:divBdr>
                <w:top w:val="none" w:sz="0" w:space="0" w:color="auto"/>
                <w:left w:val="none" w:sz="0" w:space="0" w:color="auto"/>
                <w:bottom w:val="none" w:sz="0" w:space="0" w:color="auto"/>
                <w:right w:val="none" w:sz="0" w:space="0" w:color="auto"/>
              </w:divBdr>
              <w:divsChild>
                <w:div w:id="842403182">
                  <w:marLeft w:val="0"/>
                  <w:marRight w:val="0"/>
                  <w:marTop w:val="0"/>
                  <w:marBottom w:val="0"/>
                  <w:divBdr>
                    <w:top w:val="none" w:sz="0" w:space="0" w:color="auto"/>
                    <w:left w:val="none" w:sz="0" w:space="0" w:color="auto"/>
                    <w:bottom w:val="none" w:sz="0" w:space="0" w:color="auto"/>
                    <w:right w:val="none" w:sz="0" w:space="0" w:color="auto"/>
                  </w:divBdr>
                  <w:divsChild>
                    <w:div w:id="1666863678">
                      <w:marLeft w:val="0"/>
                      <w:marRight w:val="0"/>
                      <w:marTop w:val="0"/>
                      <w:marBottom w:val="0"/>
                      <w:divBdr>
                        <w:top w:val="none" w:sz="0" w:space="0" w:color="auto"/>
                        <w:left w:val="none" w:sz="0" w:space="0" w:color="auto"/>
                        <w:bottom w:val="none" w:sz="0" w:space="0" w:color="auto"/>
                        <w:right w:val="none" w:sz="0" w:space="0" w:color="auto"/>
                      </w:divBdr>
                      <w:divsChild>
                        <w:div w:id="1033726953">
                          <w:marLeft w:val="0"/>
                          <w:marRight w:val="0"/>
                          <w:marTop w:val="0"/>
                          <w:marBottom w:val="0"/>
                          <w:divBdr>
                            <w:top w:val="none" w:sz="0" w:space="0" w:color="auto"/>
                            <w:left w:val="none" w:sz="0" w:space="0" w:color="auto"/>
                            <w:bottom w:val="none" w:sz="0" w:space="0" w:color="auto"/>
                            <w:right w:val="none" w:sz="0" w:space="0" w:color="auto"/>
                          </w:divBdr>
                          <w:divsChild>
                            <w:div w:id="278076273">
                              <w:marLeft w:val="0"/>
                              <w:marRight w:val="0"/>
                              <w:marTop w:val="0"/>
                              <w:marBottom w:val="0"/>
                              <w:divBdr>
                                <w:top w:val="none" w:sz="0" w:space="0" w:color="auto"/>
                                <w:left w:val="none" w:sz="0" w:space="0" w:color="auto"/>
                                <w:bottom w:val="none" w:sz="0" w:space="0" w:color="auto"/>
                                <w:right w:val="none" w:sz="0" w:space="0" w:color="auto"/>
                              </w:divBdr>
                              <w:divsChild>
                                <w:div w:id="1799369205">
                                  <w:marLeft w:val="0"/>
                                  <w:marRight w:val="0"/>
                                  <w:marTop w:val="0"/>
                                  <w:marBottom w:val="0"/>
                                  <w:divBdr>
                                    <w:top w:val="none" w:sz="0" w:space="0" w:color="auto"/>
                                    <w:left w:val="none" w:sz="0" w:space="0" w:color="auto"/>
                                    <w:bottom w:val="none" w:sz="0" w:space="0" w:color="auto"/>
                                    <w:right w:val="none" w:sz="0" w:space="0" w:color="auto"/>
                                  </w:divBdr>
                                  <w:divsChild>
                                    <w:div w:id="3374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8368798">
              <w:marLeft w:val="0"/>
              <w:marRight w:val="0"/>
              <w:marTop w:val="0"/>
              <w:marBottom w:val="0"/>
              <w:divBdr>
                <w:top w:val="none" w:sz="0" w:space="0" w:color="auto"/>
                <w:left w:val="none" w:sz="0" w:space="0" w:color="auto"/>
                <w:bottom w:val="none" w:sz="0" w:space="0" w:color="auto"/>
                <w:right w:val="none" w:sz="0" w:space="0" w:color="auto"/>
              </w:divBdr>
              <w:divsChild>
                <w:div w:id="451364339">
                  <w:marLeft w:val="0"/>
                  <w:marRight w:val="0"/>
                  <w:marTop w:val="0"/>
                  <w:marBottom w:val="0"/>
                  <w:divBdr>
                    <w:top w:val="none" w:sz="0" w:space="0" w:color="auto"/>
                    <w:left w:val="none" w:sz="0" w:space="0" w:color="auto"/>
                    <w:bottom w:val="none" w:sz="0" w:space="0" w:color="auto"/>
                    <w:right w:val="none" w:sz="0" w:space="0" w:color="auto"/>
                  </w:divBdr>
                  <w:divsChild>
                    <w:div w:id="88159133">
                      <w:marLeft w:val="0"/>
                      <w:marRight w:val="0"/>
                      <w:marTop w:val="0"/>
                      <w:marBottom w:val="0"/>
                      <w:divBdr>
                        <w:top w:val="none" w:sz="0" w:space="0" w:color="auto"/>
                        <w:left w:val="none" w:sz="0" w:space="0" w:color="auto"/>
                        <w:bottom w:val="none" w:sz="0" w:space="0" w:color="auto"/>
                        <w:right w:val="none" w:sz="0" w:space="0" w:color="auto"/>
                      </w:divBdr>
                      <w:divsChild>
                        <w:div w:id="484781666">
                          <w:marLeft w:val="0"/>
                          <w:marRight w:val="0"/>
                          <w:marTop w:val="0"/>
                          <w:marBottom w:val="0"/>
                          <w:divBdr>
                            <w:top w:val="none" w:sz="0" w:space="0" w:color="auto"/>
                            <w:left w:val="none" w:sz="0" w:space="0" w:color="auto"/>
                            <w:bottom w:val="none" w:sz="0" w:space="0" w:color="auto"/>
                            <w:right w:val="none" w:sz="0" w:space="0" w:color="auto"/>
                          </w:divBdr>
                          <w:divsChild>
                            <w:div w:id="228655438">
                              <w:marLeft w:val="0"/>
                              <w:marRight w:val="0"/>
                              <w:marTop w:val="0"/>
                              <w:marBottom w:val="0"/>
                              <w:divBdr>
                                <w:top w:val="none" w:sz="0" w:space="0" w:color="auto"/>
                                <w:left w:val="none" w:sz="0" w:space="0" w:color="auto"/>
                                <w:bottom w:val="none" w:sz="0" w:space="0" w:color="auto"/>
                                <w:right w:val="none" w:sz="0" w:space="0" w:color="auto"/>
                              </w:divBdr>
                              <w:divsChild>
                                <w:div w:id="223293223">
                                  <w:marLeft w:val="0"/>
                                  <w:marRight w:val="0"/>
                                  <w:marTop w:val="0"/>
                                  <w:marBottom w:val="0"/>
                                  <w:divBdr>
                                    <w:top w:val="none" w:sz="0" w:space="0" w:color="auto"/>
                                    <w:left w:val="none" w:sz="0" w:space="0" w:color="auto"/>
                                    <w:bottom w:val="none" w:sz="0" w:space="0" w:color="auto"/>
                                    <w:right w:val="none" w:sz="0" w:space="0" w:color="auto"/>
                                  </w:divBdr>
                                  <w:divsChild>
                                    <w:div w:id="647975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7378630">
              <w:marLeft w:val="0"/>
              <w:marRight w:val="0"/>
              <w:marTop w:val="0"/>
              <w:marBottom w:val="0"/>
              <w:divBdr>
                <w:top w:val="none" w:sz="0" w:space="0" w:color="auto"/>
                <w:left w:val="none" w:sz="0" w:space="0" w:color="auto"/>
                <w:bottom w:val="none" w:sz="0" w:space="0" w:color="auto"/>
                <w:right w:val="none" w:sz="0" w:space="0" w:color="auto"/>
              </w:divBdr>
              <w:divsChild>
                <w:div w:id="1721202954">
                  <w:marLeft w:val="0"/>
                  <w:marRight w:val="0"/>
                  <w:marTop w:val="0"/>
                  <w:marBottom w:val="0"/>
                  <w:divBdr>
                    <w:top w:val="none" w:sz="0" w:space="0" w:color="auto"/>
                    <w:left w:val="none" w:sz="0" w:space="0" w:color="auto"/>
                    <w:bottom w:val="none" w:sz="0" w:space="0" w:color="auto"/>
                    <w:right w:val="none" w:sz="0" w:space="0" w:color="auto"/>
                  </w:divBdr>
                  <w:divsChild>
                    <w:div w:id="1418283219">
                      <w:marLeft w:val="0"/>
                      <w:marRight w:val="0"/>
                      <w:marTop w:val="0"/>
                      <w:marBottom w:val="0"/>
                      <w:divBdr>
                        <w:top w:val="none" w:sz="0" w:space="0" w:color="auto"/>
                        <w:left w:val="none" w:sz="0" w:space="0" w:color="auto"/>
                        <w:bottom w:val="none" w:sz="0" w:space="0" w:color="auto"/>
                        <w:right w:val="none" w:sz="0" w:space="0" w:color="auto"/>
                      </w:divBdr>
                      <w:divsChild>
                        <w:div w:id="781649622">
                          <w:marLeft w:val="0"/>
                          <w:marRight w:val="0"/>
                          <w:marTop w:val="0"/>
                          <w:marBottom w:val="0"/>
                          <w:divBdr>
                            <w:top w:val="none" w:sz="0" w:space="0" w:color="auto"/>
                            <w:left w:val="none" w:sz="0" w:space="0" w:color="auto"/>
                            <w:bottom w:val="none" w:sz="0" w:space="0" w:color="auto"/>
                            <w:right w:val="none" w:sz="0" w:space="0" w:color="auto"/>
                          </w:divBdr>
                          <w:divsChild>
                            <w:div w:id="216356501">
                              <w:marLeft w:val="0"/>
                              <w:marRight w:val="0"/>
                              <w:marTop w:val="0"/>
                              <w:marBottom w:val="0"/>
                              <w:divBdr>
                                <w:top w:val="none" w:sz="0" w:space="0" w:color="auto"/>
                                <w:left w:val="none" w:sz="0" w:space="0" w:color="auto"/>
                                <w:bottom w:val="none" w:sz="0" w:space="0" w:color="auto"/>
                                <w:right w:val="none" w:sz="0" w:space="0" w:color="auto"/>
                              </w:divBdr>
                              <w:divsChild>
                                <w:div w:id="1483889651">
                                  <w:marLeft w:val="0"/>
                                  <w:marRight w:val="0"/>
                                  <w:marTop w:val="0"/>
                                  <w:marBottom w:val="0"/>
                                  <w:divBdr>
                                    <w:top w:val="none" w:sz="0" w:space="0" w:color="auto"/>
                                    <w:left w:val="none" w:sz="0" w:space="0" w:color="auto"/>
                                    <w:bottom w:val="none" w:sz="0" w:space="0" w:color="auto"/>
                                    <w:right w:val="none" w:sz="0" w:space="0" w:color="auto"/>
                                  </w:divBdr>
                                  <w:divsChild>
                                    <w:div w:id="42237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7540208">
              <w:marLeft w:val="0"/>
              <w:marRight w:val="0"/>
              <w:marTop w:val="0"/>
              <w:marBottom w:val="0"/>
              <w:divBdr>
                <w:top w:val="none" w:sz="0" w:space="0" w:color="auto"/>
                <w:left w:val="none" w:sz="0" w:space="0" w:color="auto"/>
                <w:bottom w:val="none" w:sz="0" w:space="0" w:color="auto"/>
                <w:right w:val="none" w:sz="0" w:space="0" w:color="auto"/>
              </w:divBdr>
              <w:divsChild>
                <w:div w:id="1684892410">
                  <w:marLeft w:val="0"/>
                  <w:marRight w:val="0"/>
                  <w:marTop w:val="0"/>
                  <w:marBottom w:val="0"/>
                  <w:divBdr>
                    <w:top w:val="none" w:sz="0" w:space="0" w:color="auto"/>
                    <w:left w:val="none" w:sz="0" w:space="0" w:color="auto"/>
                    <w:bottom w:val="none" w:sz="0" w:space="0" w:color="auto"/>
                    <w:right w:val="none" w:sz="0" w:space="0" w:color="auto"/>
                  </w:divBdr>
                  <w:divsChild>
                    <w:div w:id="272789304">
                      <w:marLeft w:val="0"/>
                      <w:marRight w:val="0"/>
                      <w:marTop w:val="0"/>
                      <w:marBottom w:val="0"/>
                      <w:divBdr>
                        <w:top w:val="none" w:sz="0" w:space="0" w:color="auto"/>
                        <w:left w:val="none" w:sz="0" w:space="0" w:color="auto"/>
                        <w:bottom w:val="none" w:sz="0" w:space="0" w:color="auto"/>
                        <w:right w:val="none" w:sz="0" w:space="0" w:color="auto"/>
                      </w:divBdr>
                      <w:divsChild>
                        <w:div w:id="873663339">
                          <w:marLeft w:val="0"/>
                          <w:marRight w:val="0"/>
                          <w:marTop w:val="0"/>
                          <w:marBottom w:val="0"/>
                          <w:divBdr>
                            <w:top w:val="none" w:sz="0" w:space="0" w:color="auto"/>
                            <w:left w:val="none" w:sz="0" w:space="0" w:color="auto"/>
                            <w:bottom w:val="none" w:sz="0" w:space="0" w:color="auto"/>
                            <w:right w:val="none" w:sz="0" w:space="0" w:color="auto"/>
                          </w:divBdr>
                          <w:divsChild>
                            <w:div w:id="1896502049">
                              <w:marLeft w:val="0"/>
                              <w:marRight w:val="0"/>
                              <w:marTop w:val="0"/>
                              <w:marBottom w:val="0"/>
                              <w:divBdr>
                                <w:top w:val="none" w:sz="0" w:space="0" w:color="auto"/>
                                <w:left w:val="none" w:sz="0" w:space="0" w:color="auto"/>
                                <w:bottom w:val="none" w:sz="0" w:space="0" w:color="auto"/>
                                <w:right w:val="none" w:sz="0" w:space="0" w:color="auto"/>
                              </w:divBdr>
                              <w:divsChild>
                                <w:div w:id="1782649483">
                                  <w:marLeft w:val="0"/>
                                  <w:marRight w:val="0"/>
                                  <w:marTop w:val="0"/>
                                  <w:marBottom w:val="0"/>
                                  <w:divBdr>
                                    <w:top w:val="none" w:sz="0" w:space="0" w:color="auto"/>
                                    <w:left w:val="none" w:sz="0" w:space="0" w:color="auto"/>
                                    <w:bottom w:val="none" w:sz="0" w:space="0" w:color="auto"/>
                                    <w:right w:val="none" w:sz="0" w:space="0" w:color="auto"/>
                                  </w:divBdr>
                                  <w:divsChild>
                                    <w:div w:id="284850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8600302">
          <w:marLeft w:val="0"/>
          <w:marRight w:val="0"/>
          <w:marTop w:val="0"/>
          <w:marBottom w:val="0"/>
          <w:divBdr>
            <w:top w:val="none" w:sz="0" w:space="0" w:color="auto"/>
            <w:left w:val="none" w:sz="0" w:space="0" w:color="auto"/>
            <w:bottom w:val="none" w:sz="0" w:space="0" w:color="auto"/>
            <w:right w:val="none" w:sz="0" w:space="0" w:color="auto"/>
          </w:divBdr>
          <w:divsChild>
            <w:div w:id="1191264547">
              <w:marLeft w:val="0"/>
              <w:marRight w:val="0"/>
              <w:marTop w:val="0"/>
              <w:marBottom w:val="0"/>
              <w:divBdr>
                <w:top w:val="none" w:sz="0" w:space="0" w:color="auto"/>
                <w:left w:val="none" w:sz="0" w:space="0" w:color="auto"/>
                <w:bottom w:val="none" w:sz="0" w:space="0" w:color="auto"/>
                <w:right w:val="none" w:sz="0" w:space="0" w:color="auto"/>
              </w:divBdr>
              <w:divsChild>
                <w:div w:id="1706368014">
                  <w:marLeft w:val="0"/>
                  <w:marRight w:val="0"/>
                  <w:marTop w:val="0"/>
                  <w:marBottom w:val="0"/>
                  <w:divBdr>
                    <w:top w:val="none" w:sz="0" w:space="0" w:color="auto"/>
                    <w:left w:val="none" w:sz="0" w:space="0" w:color="auto"/>
                    <w:bottom w:val="none" w:sz="0" w:space="0" w:color="auto"/>
                    <w:right w:val="none" w:sz="0" w:space="0" w:color="auto"/>
                  </w:divBdr>
                  <w:divsChild>
                    <w:div w:id="344214049">
                      <w:marLeft w:val="0"/>
                      <w:marRight w:val="0"/>
                      <w:marTop w:val="0"/>
                      <w:marBottom w:val="0"/>
                      <w:divBdr>
                        <w:top w:val="none" w:sz="0" w:space="0" w:color="auto"/>
                        <w:left w:val="none" w:sz="0" w:space="0" w:color="auto"/>
                        <w:bottom w:val="none" w:sz="0" w:space="0" w:color="auto"/>
                        <w:right w:val="none" w:sz="0" w:space="0" w:color="auto"/>
                      </w:divBdr>
                      <w:divsChild>
                        <w:div w:id="2010058750">
                          <w:marLeft w:val="0"/>
                          <w:marRight w:val="0"/>
                          <w:marTop w:val="0"/>
                          <w:marBottom w:val="0"/>
                          <w:divBdr>
                            <w:top w:val="none" w:sz="0" w:space="0" w:color="auto"/>
                            <w:left w:val="none" w:sz="0" w:space="0" w:color="auto"/>
                            <w:bottom w:val="none" w:sz="0" w:space="0" w:color="auto"/>
                            <w:right w:val="none" w:sz="0" w:space="0" w:color="auto"/>
                          </w:divBdr>
                          <w:divsChild>
                            <w:div w:id="1400591536">
                              <w:marLeft w:val="0"/>
                              <w:marRight w:val="0"/>
                              <w:marTop w:val="0"/>
                              <w:marBottom w:val="0"/>
                              <w:divBdr>
                                <w:top w:val="none" w:sz="0" w:space="0" w:color="auto"/>
                                <w:left w:val="none" w:sz="0" w:space="0" w:color="auto"/>
                                <w:bottom w:val="none" w:sz="0" w:space="0" w:color="auto"/>
                                <w:right w:val="none" w:sz="0" w:space="0" w:color="auto"/>
                              </w:divBdr>
                              <w:divsChild>
                                <w:div w:id="194540774">
                                  <w:marLeft w:val="0"/>
                                  <w:marRight w:val="0"/>
                                  <w:marTop w:val="0"/>
                                  <w:marBottom w:val="0"/>
                                  <w:divBdr>
                                    <w:top w:val="none" w:sz="0" w:space="0" w:color="auto"/>
                                    <w:left w:val="none" w:sz="0" w:space="0" w:color="auto"/>
                                    <w:bottom w:val="none" w:sz="0" w:space="0" w:color="auto"/>
                                    <w:right w:val="none" w:sz="0" w:space="0" w:color="auto"/>
                                  </w:divBdr>
                                  <w:divsChild>
                                    <w:div w:id="111713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4836355">
              <w:marLeft w:val="0"/>
              <w:marRight w:val="0"/>
              <w:marTop w:val="0"/>
              <w:marBottom w:val="0"/>
              <w:divBdr>
                <w:top w:val="none" w:sz="0" w:space="0" w:color="auto"/>
                <w:left w:val="none" w:sz="0" w:space="0" w:color="auto"/>
                <w:bottom w:val="none" w:sz="0" w:space="0" w:color="auto"/>
                <w:right w:val="none" w:sz="0" w:space="0" w:color="auto"/>
              </w:divBdr>
              <w:divsChild>
                <w:div w:id="304823762">
                  <w:marLeft w:val="0"/>
                  <w:marRight w:val="0"/>
                  <w:marTop w:val="0"/>
                  <w:marBottom w:val="0"/>
                  <w:divBdr>
                    <w:top w:val="none" w:sz="0" w:space="0" w:color="auto"/>
                    <w:left w:val="none" w:sz="0" w:space="0" w:color="auto"/>
                    <w:bottom w:val="none" w:sz="0" w:space="0" w:color="auto"/>
                    <w:right w:val="none" w:sz="0" w:space="0" w:color="auto"/>
                  </w:divBdr>
                  <w:divsChild>
                    <w:div w:id="1406681256">
                      <w:marLeft w:val="0"/>
                      <w:marRight w:val="0"/>
                      <w:marTop w:val="0"/>
                      <w:marBottom w:val="0"/>
                      <w:divBdr>
                        <w:top w:val="none" w:sz="0" w:space="0" w:color="auto"/>
                        <w:left w:val="none" w:sz="0" w:space="0" w:color="auto"/>
                        <w:bottom w:val="none" w:sz="0" w:space="0" w:color="auto"/>
                        <w:right w:val="none" w:sz="0" w:space="0" w:color="auto"/>
                      </w:divBdr>
                      <w:divsChild>
                        <w:div w:id="299848585">
                          <w:marLeft w:val="0"/>
                          <w:marRight w:val="0"/>
                          <w:marTop w:val="0"/>
                          <w:marBottom w:val="0"/>
                          <w:divBdr>
                            <w:top w:val="none" w:sz="0" w:space="0" w:color="auto"/>
                            <w:left w:val="none" w:sz="0" w:space="0" w:color="auto"/>
                            <w:bottom w:val="none" w:sz="0" w:space="0" w:color="auto"/>
                            <w:right w:val="none" w:sz="0" w:space="0" w:color="auto"/>
                          </w:divBdr>
                          <w:divsChild>
                            <w:div w:id="2078359260">
                              <w:marLeft w:val="0"/>
                              <w:marRight w:val="0"/>
                              <w:marTop w:val="0"/>
                              <w:marBottom w:val="0"/>
                              <w:divBdr>
                                <w:top w:val="none" w:sz="0" w:space="0" w:color="auto"/>
                                <w:left w:val="none" w:sz="0" w:space="0" w:color="auto"/>
                                <w:bottom w:val="none" w:sz="0" w:space="0" w:color="auto"/>
                                <w:right w:val="none" w:sz="0" w:space="0" w:color="auto"/>
                              </w:divBdr>
                              <w:divsChild>
                                <w:div w:id="1585916554">
                                  <w:marLeft w:val="0"/>
                                  <w:marRight w:val="0"/>
                                  <w:marTop w:val="0"/>
                                  <w:marBottom w:val="0"/>
                                  <w:divBdr>
                                    <w:top w:val="none" w:sz="0" w:space="0" w:color="auto"/>
                                    <w:left w:val="none" w:sz="0" w:space="0" w:color="auto"/>
                                    <w:bottom w:val="none" w:sz="0" w:space="0" w:color="auto"/>
                                    <w:right w:val="none" w:sz="0" w:space="0" w:color="auto"/>
                                  </w:divBdr>
                                  <w:divsChild>
                                    <w:div w:id="1699506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6973581">
              <w:marLeft w:val="0"/>
              <w:marRight w:val="0"/>
              <w:marTop w:val="0"/>
              <w:marBottom w:val="0"/>
              <w:divBdr>
                <w:top w:val="none" w:sz="0" w:space="0" w:color="auto"/>
                <w:left w:val="none" w:sz="0" w:space="0" w:color="auto"/>
                <w:bottom w:val="none" w:sz="0" w:space="0" w:color="auto"/>
                <w:right w:val="none" w:sz="0" w:space="0" w:color="auto"/>
              </w:divBdr>
              <w:divsChild>
                <w:div w:id="1590116903">
                  <w:marLeft w:val="0"/>
                  <w:marRight w:val="0"/>
                  <w:marTop w:val="0"/>
                  <w:marBottom w:val="0"/>
                  <w:divBdr>
                    <w:top w:val="none" w:sz="0" w:space="0" w:color="auto"/>
                    <w:left w:val="none" w:sz="0" w:space="0" w:color="auto"/>
                    <w:bottom w:val="none" w:sz="0" w:space="0" w:color="auto"/>
                    <w:right w:val="none" w:sz="0" w:space="0" w:color="auto"/>
                  </w:divBdr>
                  <w:divsChild>
                    <w:div w:id="1169951847">
                      <w:marLeft w:val="0"/>
                      <w:marRight w:val="0"/>
                      <w:marTop w:val="0"/>
                      <w:marBottom w:val="0"/>
                      <w:divBdr>
                        <w:top w:val="none" w:sz="0" w:space="0" w:color="auto"/>
                        <w:left w:val="none" w:sz="0" w:space="0" w:color="auto"/>
                        <w:bottom w:val="none" w:sz="0" w:space="0" w:color="auto"/>
                        <w:right w:val="none" w:sz="0" w:space="0" w:color="auto"/>
                      </w:divBdr>
                      <w:divsChild>
                        <w:div w:id="1166550354">
                          <w:marLeft w:val="0"/>
                          <w:marRight w:val="0"/>
                          <w:marTop w:val="0"/>
                          <w:marBottom w:val="0"/>
                          <w:divBdr>
                            <w:top w:val="none" w:sz="0" w:space="0" w:color="auto"/>
                            <w:left w:val="none" w:sz="0" w:space="0" w:color="auto"/>
                            <w:bottom w:val="none" w:sz="0" w:space="0" w:color="auto"/>
                            <w:right w:val="none" w:sz="0" w:space="0" w:color="auto"/>
                          </w:divBdr>
                          <w:divsChild>
                            <w:div w:id="992417592">
                              <w:marLeft w:val="0"/>
                              <w:marRight w:val="0"/>
                              <w:marTop w:val="0"/>
                              <w:marBottom w:val="0"/>
                              <w:divBdr>
                                <w:top w:val="none" w:sz="0" w:space="0" w:color="auto"/>
                                <w:left w:val="none" w:sz="0" w:space="0" w:color="auto"/>
                                <w:bottom w:val="none" w:sz="0" w:space="0" w:color="auto"/>
                                <w:right w:val="none" w:sz="0" w:space="0" w:color="auto"/>
                              </w:divBdr>
                              <w:divsChild>
                                <w:div w:id="994921248">
                                  <w:marLeft w:val="0"/>
                                  <w:marRight w:val="0"/>
                                  <w:marTop w:val="0"/>
                                  <w:marBottom w:val="0"/>
                                  <w:divBdr>
                                    <w:top w:val="none" w:sz="0" w:space="0" w:color="auto"/>
                                    <w:left w:val="none" w:sz="0" w:space="0" w:color="auto"/>
                                    <w:bottom w:val="none" w:sz="0" w:space="0" w:color="auto"/>
                                    <w:right w:val="none" w:sz="0" w:space="0" w:color="auto"/>
                                  </w:divBdr>
                                  <w:divsChild>
                                    <w:div w:id="387844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6727590">
              <w:marLeft w:val="0"/>
              <w:marRight w:val="0"/>
              <w:marTop w:val="0"/>
              <w:marBottom w:val="0"/>
              <w:divBdr>
                <w:top w:val="none" w:sz="0" w:space="0" w:color="auto"/>
                <w:left w:val="none" w:sz="0" w:space="0" w:color="auto"/>
                <w:bottom w:val="none" w:sz="0" w:space="0" w:color="auto"/>
                <w:right w:val="none" w:sz="0" w:space="0" w:color="auto"/>
              </w:divBdr>
              <w:divsChild>
                <w:div w:id="1497958862">
                  <w:marLeft w:val="0"/>
                  <w:marRight w:val="0"/>
                  <w:marTop w:val="0"/>
                  <w:marBottom w:val="0"/>
                  <w:divBdr>
                    <w:top w:val="none" w:sz="0" w:space="0" w:color="auto"/>
                    <w:left w:val="none" w:sz="0" w:space="0" w:color="auto"/>
                    <w:bottom w:val="none" w:sz="0" w:space="0" w:color="auto"/>
                    <w:right w:val="none" w:sz="0" w:space="0" w:color="auto"/>
                  </w:divBdr>
                  <w:divsChild>
                    <w:div w:id="485439057">
                      <w:marLeft w:val="0"/>
                      <w:marRight w:val="0"/>
                      <w:marTop w:val="0"/>
                      <w:marBottom w:val="0"/>
                      <w:divBdr>
                        <w:top w:val="none" w:sz="0" w:space="0" w:color="auto"/>
                        <w:left w:val="none" w:sz="0" w:space="0" w:color="auto"/>
                        <w:bottom w:val="none" w:sz="0" w:space="0" w:color="auto"/>
                        <w:right w:val="none" w:sz="0" w:space="0" w:color="auto"/>
                      </w:divBdr>
                      <w:divsChild>
                        <w:div w:id="813985774">
                          <w:marLeft w:val="0"/>
                          <w:marRight w:val="0"/>
                          <w:marTop w:val="0"/>
                          <w:marBottom w:val="0"/>
                          <w:divBdr>
                            <w:top w:val="none" w:sz="0" w:space="0" w:color="auto"/>
                            <w:left w:val="none" w:sz="0" w:space="0" w:color="auto"/>
                            <w:bottom w:val="none" w:sz="0" w:space="0" w:color="auto"/>
                            <w:right w:val="none" w:sz="0" w:space="0" w:color="auto"/>
                          </w:divBdr>
                          <w:divsChild>
                            <w:div w:id="1850751118">
                              <w:marLeft w:val="0"/>
                              <w:marRight w:val="0"/>
                              <w:marTop w:val="0"/>
                              <w:marBottom w:val="0"/>
                              <w:divBdr>
                                <w:top w:val="none" w:sz="0" w:space="0" w:color="auto"/>
                                <w:left w:val="none" w:sz="0" w:space="0" w:color="auto"/>
                                <w:bottom w:val="none" w:sz="0" w:space="0" w:color="auto"/>
                                <w:right w:val="none" w:sz="0" w:space="0" w:color="auto"/>
                              </w:divBdr>
                              <w:divsChild>
                                <w:div w:id="1820069742">
                                  <w:marLeft w:val="0"/>
                                  <w:marRight w:val="0"/>
                                  <w:marTop w:val="0"/>
                                  <w:marBottom w:val="0"/>
                                  <w:divBdr>
                                    <w:top w:val="none" w:sz="0" w:space="0" w:color="auto"/>
                                    <w:left w:val="none" w:sz="0" w:space="0" w:color="auto"/>
                                    <w:bottom w:val="none" w:sz="0" w:space="0" w:color="auto"/>
                                    <w:right w:val="none" w:sz="0" w:space="0" w:color="auto"/>
                                  </w:divBdr>
                                  <w:divsChild>
                                    <w:div w:id="1155730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3713713">
              <w:marLeft w:val="0"/>
              <w:marRight w:val="0"/>
              <w:marTop w:val="0"/>
              <w:marBottom w:val="0"/>
              <w:divBdr>
                <w:top w:val="none" w:sz="0" w:space="0" w:color="auto"/>
                <w:left w:val="none" w:sz="0" w:space="0" w:color="auto"/>
                <w:bottom w:val="none" w:sz="0" w:space="0" w:color="auto"/>
                <w:right w:val="none" w:sz="0" w:space="0" w:color="auto"/>
              </w:divBdr>
              <w:divsChild>
                <w:div w:id="658965273">
                  <w:marLeft w:val="0"/>
                  <w:marRight w:val="0"/>
                  <w:marTop w:val="0"/>
                  <w:marBottom w:val="0"/>
                  <w:divBdr>
                    <w:top w:val="none" w:sz="0" w:space="0" w:color="auto"/>
                    <w:left w:val="none" w:sz="0" w:space="0" w:color="auto"/>
                    <w:bottom w:val="none" w:sz="0" w:space="0" w:color="auto"/>
                    <w:right w:val="none" w:sz="0" w:space="0" w:color="auto"/>
                  </w:divBdr>
                  <w:divsChild>
                    <w:div w:id="1924290490">
                      <w:marLeft w:val="0"/>
                      <w:marRight w:val="0"/>
                      <w:marTop w:val="0"/>
                      <w:marBottom w:val="0"/>
                      <w:divBdr>
                        <w:top w:val="none" w:sz="0" w:space="0" w:color="auto"/>
                        <w:left w:val="none" w:sz="0" w:space="0" w:color="auto"/>
                        <w:bottom w:val="none" w:sz="0" w:space="0" w:color="auto"/>
                        <w:right w:val="none" w:sz="0" w:space="0" w:color="auto"/>
                      </w:divBdr>
                      <w:divsChild>
                        <w:div w:id="614366013">
                          <w:marLeft w:val="0"/>
                          <w:marRight w:val="0"/>
                          <w:marTop w:val="0"/>
                          <w:marBottom w:val="0"/>
                          <w:divBdr>
                            <w:top w:val="none" w:sz="0" w:space="0" w:color="auto"/>
                            <w:left w:val="none" w:sz="0" w:space="0" w:color="auto"/>
                            <w:bottom w:val="none" w:sz="0" w:space="0" w:color="auto"/>
                            <w:right w:val="none" w:sz="0" w:space="0" w:color="auto"/>
                          </w:divBdr>
                          <w:divsChild>
                            <w:div w:id="155194717">
                              <w:marLeft w:val="0"/>
                              <w:marRight w:val="0"/>
                              <w:marTop w:val="0"/>
                              <w:marBottom w:val="0"/>
                              <w:divBdr>
                                <w:top w:val="none" w:sz="0" w:space="0" w:color="auto"/>
                                <w:left w:val="none" w:sz="0" w:space="0" w:color="auto"/>
                                <w:bottom w:val="none" w:sz="0" w:space="0" w:color="auto"/>
                                <w:right w:val="none" w:sz="0" w:space="0" w:color="auto"/>
                              </w:divBdr>
                              <w:divsChild>
                                <w:div w:id="1438796809">
                                  <w:marLeft w:val="0"/>
                                  <w:marRight w:val="0"/>
                                  <w:marTop w:val="0"/>
                                  <w:marBottom w:val="0"/>
                                  <w:divBdr>
                                    <w:top w:val="none" w:sz="0" w:space="0" w:color="auto"/>
                                    <w:left w:val="none" w:sz="0" w:space="0" w:color="auto"/>
                                    <w:bottom w:val="none" w:sz="0" w:space="0" w:color="auto"/>
                                    <w:right w:val="none" w:sz="0" w:space="0" w:color="auto"/>
                                  </w:divBdr>
                                  <w:divsChild>
                                    <w:div w:id="20681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2054255">
              <w:marLeft w:val="0"/>
              <w:marRight w:val="0"/>
              <w:marTop w:val="0"/>
              <w:marBottom w:val="0"/>
              <w:divBdr>
                <w:top w:val="none" w:sz="0" w:space="0" w:color="auto"/>
                <w:left w:val="none" w:sz="0" w:space="0" w:color="auto"/>
                <w:bottom w:val="none" w:sz="0" w:space="0" w:color="auto"/>
                <w:right w:val="none" w:sz="0" w:space="0" w:color="auto"/>
              </w:divBdr>
              <w:divsChild>
                <w:div w:id="890575090">
                  <w:marLeft w:val="0"/>
                  <w:marRight w:val="0"/>
                  <w:marTop w:val="0"/>
                  <w:marBottom w:val="0"/>
                  <w:divBdr>
                    <w:top w:val="none" w:sz="0" w:space="0" w:color="auto"/>
                    <w:left w:val="none" w:sz="0" w:space="0" w:color="auto"/>
                    <w:bottom w:val="none" w:sz="0" w:space="0" w:color="auto"/>
                    <w:right w:val="none" w:sz="0" w:space="0" w:color="auto"/>
                  </w:divBdr>
                  <w:divsChild>
                    <w:div w:id="1117942940">
                      <w:marLeft w:val="0"/>
                      <w:marRight w:val="0"/>
                      <w:marTop w:val="0"/>
                      <w:marBottom w:val="0"/>
                      <w:divBdr>
                        <w:top w:val="none" w:sz="0" w:space="0" w:color="auto"/>
                        <w:left w:val="none" w:sz="0" w:space="0" w:color="auto"/>
                        <w:bottom w:val="none" w:sz="0" w:space="0" w:color="auto"/>
                        <w:right w:val="none" w:sz="0" w:space="0" w:color="auto"/>
                      </w:divBdr>
                      <w:divsChild>
                        <w:div w:id="1606110672">
                          <w:marLeft w:val="0"/>
                          <w:marRight w:val="0"/>
                          <w:marTop w:val="0"/>
                          <w:marBottom w:val="0"/>
                          <w:divBdr>
                            <w:top w:val="none" w:sz="0" w:space="0" w:color="auto"/>
                            <w:left w:val="none" w:sz="0" w:space="0" w:color="auto"/>
                            <w:bottom w:val="none" w:sz="0" w:space="0" w:color="auto"/>
                            <w:right w:val="none" w:sz="0" w:space="0" w:color="auto"/>
                          </w:divBdr>
                          <w:divsChild>
                            <w:div w:id="1055859897">
                              <w:marLeft w:val="0"/>
                              <w:marRight w:val="0"/>
                              <w:marTop w:val="0"/>
                              <w:marBottom w:val="0"/>
                              <w:divBdr>
                                <w:top w:val="none" w:sz="0" w:space="0" w:color="auto"/>
                                <w:left w:val="none" w:sz="0" w:space="0" w:color="auto"/>
                                <w:bottom w:val="none" w:sz="0" w:space="0" w:color="auto"/>
                                <w:right w:val="none" w:sz="0" w:space="0" w:color="auto"/>
                              </w:divBdr>
                              <w:divsChild>
                                <w:div w:id="544294658">
                                  <w:marLeft w:val="0"/>
                                  <w:marRight w:val="0"/>
                                  <w:marTop w:val="0"/>
                                  <w:marBottom w:val="0"/>
                                  <w:divBdr>
                                    <w:top w:val="none" w:sz="0" w:space="0" w:color="auto"/>
                                    <w:left w:val="none" w:sz="0" w:space="0" w:color="auto"/>
                                    <w:bottom w:val="none" w:sz="0" w:space="0" w:color="auto"/>
                                    <w:right w:val="none" w:sz="0" w:space="0" w:color="auto"/>
                                  </w:divBdr>
                                  <w:divsChild>
                                    <w:div w:id="2048136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3142436">
              <w:marLeft w:val="0"/>
              <w:marRight w:val="0"/>
              <w:marTop w:val="0"/>
              <w:marBottom w:val="0"/>
              <w:divBdr>
                <w:top w:val="none" w:sz="0" w:space="0" w:color="auto"/>
                <w:left w:val="none" w:sz="0" w:space="0" w:color="auto"/>
                <w:bottom w:val="none" w:sz="0" w:space="0" w:color="auto"/>
                <w:right w:val="none" w:sz="0" w:space="0" w:color="auto"/>
              </w:divBdr>
              <w:divsChild>
                <w:div w:id="776409561">
                  <w:marLeft w:val="0"/>
                  <w:marRight w:val="0"/>
                  <w:marTop w:val="0"/>
                  <w:marBottom w:val="0"/>
                  <w:divBdr>
                    <w:top w:val="none" w:sz="0" w:space="0" w:color="auto"/>
                    <w:left w:val="none" w:sz="0" w:space="0" w:color="auto"/>
                    <w:bottom w:val="none" w:sz="0" w:space="0" w:color="auto"/>
                    <w:right w:val="none" w:sz="0" w:space="0" w:color="auto"/>
                  </w:divBdr>
                  <w:divsChild>
                    <w:div w:id="331613175">
                      <w:marLeft w:val="0"/>
                      <w:marRight w:val="0"/>
                      <w:marTop w:val="0"/>
                      <w:marBottom w:val="0"/>
                      <w:divBdr>
                        <w:top w:val="none" w:sz="0" w:space="0" w:color="auto"/>
                        <w:left w:val="none" w:sz="0" w:space="0" w:color="auto"/>
                        <w:bottom w:val="none" w:sz="0" w:space="0" w:color="auto"/>
                        <w:right w:val="none" w:sz="0" w:space="0" w:color="auto"/>
                      </w:divBdr>
                      <w:divsChild>
                        <w:div w:id="600843861">
                          <w:marLeft w:val="0"/>
                          <w:marRight w:val="0"/>
                          <w:marTop w:val="0"/>
                          <w:marBottom w:val="0"/>
                          <w:divBdr>
                            <w:top w:val="none" w:sz="0" w:space="0" w:color="auto"/>
                            <w:left w:val="none" w:sz="0" w:space="0" w:color="auto"/>
                            <w:bottom w:val="none" w:sz="0" w:space="0" w:color="auto"/>
                            <w:right w:val="none" w:sz="0" w:space="0" w:color="auto"/>
                          </w:divBdr>
                          <w:divsChild>
                            <w:div w:id="502932633">
                              <w:marLeft w:val="0"/>
                              <w:marRight w:val="0"/>
                              <w:marTop w:val="0"/>
                              <w:marBottom w:val="0"/>
                              <w:divBdr>
                                <w:top w:val="none" w:sz="0" w:space="0" w:color="auto"/>
                                <w:left w:val="none" w:sz="0" w:space="0" w:color="auto"/>
                                <w:bottom w:val="none" w:sz="0" w:space="0" w:color="auto"/>
                                <w:right w:val="none" w:sz="0" w:space="0" w:color="auto"/>
                              </w:divBdr>
                              <w:divsChild>
                                <w:div w:id="696733666">
                                  <w:marLeft w:val="0"/>
                                  <w:marRight w:val="0"/>
                                  <w:marTop w:val="0"/>
                                  <w:marBottom w:val="0"/>
                                  <w:divBdr>
                                    <w:top w:val="none" w:sz="0" w:space="0" w:color="auto"/>
                                    <w:left w:val="none" w:sz="0" w:space="0" w:color="auto"/>
                                    <w:bottom w:val="none" w:sz="0" w:space="0" w:color="auto"/>
                                    <w:right w:val="none" w:sz="0" w:space="0" w:color="auto"/>
                                  </w:divBdr>
                                  <w:divsChild>
                                    <w:div w:id="1460371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6246496">
              <w:marLeft w:val="0"/>
              <w:marRight w:val="0"/>
              <w:marTop w:val="0"/>
              <w:marBottom w:val="0"/>
              <w:divBdr>
                <w:top w:val="none" w:sz="0" w:space="0" w:color="auto"/>
                <w:left w:val="none" w:sz="0" w:space="0" w:color="auto"/>
                <w:bottom w:val="none" w:sz="0" w:space="0" w:color="auto"/>
                <w:right w:val="none" w:sz="0" w:space="0" w:color="auto"/>
              </w:divBdr>
              <w:divsChild>
                <w:div w:id="1606693560">
                  <w:marLeft w:val="0"/>
                  <w:marRight w:val="0"/>
                  <w:marTop w:val="0"/>
                  <w:marBottom w:val="0"/>
                  <w:divBdr>
                    <w:top w:val="none" w:sz="0" w:space="0" w:color="auto"/>
                    <w:left w:val="none" w:sz="0" w:space="0" w:color="auto"/>
                    <w:bottom w:val="none" w:sz="0" w:space="0" w:color="auto"/>
                    <w:right w:val="none" w:sz="0" w:space="0" w:color="auto"/>
                  </w:divBdr>
                  <w:divsChild>
                    <w:div w:id="1626085420">
                      <w:marLeft w:val="0"/>
                      <w:marRight w:val="0"/>
                      <w:marTop w:val="0"/>
                      <w:marBottom w:val="0"/>
                      <w:divBdr>
                        <w:top w:val="none" w:sz="0" w:space="0" w:color="auto"/>
                        <w:left w:val="none" w:sz="0" w:space="0" w:color="auto"/>
                        <w:bottom w:val="none" w:sz="0" w:space="0" w:color="auto"/>
                        <w:right w:val="none" w:sz="0" w:space="0" w:color="auto"/>
                      </w:divBdr>
                      <w:divsChild>
                        <w:div w:id="921909081">
                          <w:marLeft w:val="0"/>
                          <w:marRight w:val="0"/>
                          <w:marTop w:val="0"/>
                          <w:marBottom w:val="0"/>
                          <w:divBdr>
                            <w:top w:val="none" w:sz="0" w:space="0" w:color="auto"/>
                            <w:left w:val="none" w:sz="0" w:space="0" w:color="auto"/>
                            <w:bottom w:val="none" w:sz="0" w:space="0" w:color="auto"/>
                            <w:right w:val="none" w:sz="0" w:space="0" w:color="auto"/>
                          </w:divBdr>
                          <w:divsChild>
                            <w:div w:id="261113826">
                              <w:marLeft w:val="0"/>
                              <w:marRight w:val="0"/>
                              <w:marTop w:val="0"/>
                              <w:marBottom w:val="0"/>
                              <w:divBdr>
                                <w:top w:val="none" w:sz="0" w:space="0" w:color="auto"/>
                                <w:left w:val="none" w:sz="0" w:space="0" w:color="auto"/>
                                <w:bottom w:val="none" w:sz="0" w:space="0" w:color="auto"/>
                                <w:right w:val="none" w:sz="0" w:space="0" w:color="auto"/>
                              </w:divBdr>
                              <w:divsChild>
                                <w:div w:id="14381771">
                                  <w:marLeft w:val="0"/>
                                  <w:marRight w:val="0"/>
                                  <w:marTop w:val="0"/>
                                  <w:marBottom w:val="0"/>
                                  <w:divBdr>
                                    <w:top w:val="none" w:sz="0" w:space="0" w:color="auto"/>
                                    <w:left w:val="none" w:sz="0" w:space="0" w:color="auto"/>
                                    <w:bottom w:val="none" w:sz="0" w:space="0" w:color="auto"/>
                                    <w:right w:val="none" w:sz="0" w:space="0" w:color="auto"/>
                                  </w:divBdr>
                                  <w:divsChild>
                                    <w:div w:id="133885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86827">
              <w:marLeft w:val="0"/>
              <w:marRight w:val="0"/>
              <w:marTop w:val="0"/>
              <w:marBottom w:val="0"/>
              <w:divBdr>
                <w:top w:val="none" w:sz="0" w:space="0" w:color="auto"/>
                <w:left w:val="none" w:sz="0" w:space="0" w:color="auto"/>
                <w:bottom w:val="none" w:sz="0" w:space="0" w:color="auto"/>
                <w:right w:val="none" w:sz="0" w:space="0" w:color="auto"/>
              </w:divBdr>
              <w:divsChild>
                <w:div w:id="328287871">
                  <w:marLeft w:val="0"/>
                  <w:marRight w:val="0"/>
                  <w:marTop w:val="0"/>
                  <w:marBottom w:val="0"/>
                  <w:divBdr>
                    <w:top w:val="none" w:sz="0" w:space="0" w:color="auto"/>
                    <w:left w:val="none" w:sz="0" w:space="0" w:color="auto"/>
                    <w:bottom w:val="none" w:sz="0" w:space="0" w:color="auto"/>
                    <w:right w:val="none" w:sz="0" w:space="0" w:color="auto"/>
                  </w:divBdr>
                  <w:divsChild>
                    <w:div w:id="695083448">
                      <w:marLeft w:val="0"/>
                      <w:marRight w:val="0"/>
                      <w:marTop w:val="0"/>
                      <w:marBottom w:val="0"/>
                      <w:divBdr>
                        <w:top w:val="none" w:sz="0" w:space="0" w:color="auto"/>
                        <w:left w:val="none" w:sz="0" w:space="0" w:color="auto"/>
                        <w:bottom w:val="none" w:sz="0" w:space="0" w:color="auto"/>
                        <w:right w:val="none" w:sz="0" w:space="0" w:color="auto"/>
                      </w:divBdr>
                      <w:divsChild>
                        <w:div w:id="1989936836">
                          <w:marLeft w:val="0"/>
                          <w:marRight w:val="0"/>
                          <w:marTop w:val="0"/>
                          <w:marBottom w:val="0"/>
                          <w:divBdr>
                            <w:top w:val="none" w:sz="0" w:space="0" w:color="auto"/>
                            <w:left w:val="none" w:sz="0" w:space="0" w:color="auto"/>
                            <w:bottom w:val="none" w:sz="0" w:space="0" w:color="auto"/>
                            <w:right w:val="none" w:sz="0" w:space="0" w:color="auto"/>
                          </w:divBdr>
                          <w:divsChild>
                            <w:div w:id="1220936924">
                              <w:marLeft w:val="0"/>
                              <w:marRight w:val="0"/>
                              <w:marTop w:val="0"/>
                              <w:marBottom w:val="0"/>
                              <w:divBdr>
                                <w:top w:val="none" w:sz="0" w:space="0" w:color="auto"/>
                                <w:left w:val="none" w:sz="0" w:space="0" w:color="auto"/>
                                <w:bottom w:val="none" w:sz="0" w:space="0" w:color="auto"/>
                                <w:right w:val="none" w:sz="0" w:space="0" w:color="auto"/>
                              </w:divBdr>
                              <w:divsChild>
                                <w:div w:id="2065250947">
                                  <w:marLeft w:val="0"/>
                                  <w:marRight w:val="0"/>
                                  <w:marTop w:val="0"/>
                                  <w:marBottom w:val="0"/>
                                  <w:divBdr>
                                    <w:top w:val="none" w:sz="0" w:space="0" w:color="auto"/>
                                    <w:left w:val="none" w:sz="0" w:space="0" w:color="auto"/>
                                    <w:bottom w:val="none" w:sz="0" w:space="0" w:color="auto"/>
                                    <w:right w:val="none" w:sz="0" w:space="0" w:color="auto"/>
                                  </w:divBdr>
                                  <w:divsChild>
                                    <w:div w:id="101268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1680596">
      <w:bodyDiv w:val="1"/>
      <w:marLeft w:val="0"/>
      <w:marRight w:val="0"/>
      <w:marTop w:val="0"/>
      <w:marBottom w:val="0"/>
      <w:divBdr>
        <w:top w:val="none" w:sz="0" w:space="0" w:color="auto"/>
        <w:left w:val="none" w:sz="0" w:space="0" w:color="auto"/>
        <w:bottom w:val="none" w:sz="0" w:space="0" w:color="auto"/>
        <w:right w:val="none" w:sz="0" w:space="0" w:color="auto"/>
      </w:divBdr>
    </w:div>
    <w:div w:id="1107115968">
      <w:bodyDiv w:val="1"/>
      <w:marLeft w:val="0"/>
      <w:marRight w:val="0"/>
      <w:marTop w:val="0"/>
      <w:marBottom w:val="0"/>
      <w:divBdr>
        <w:top w:val="none" w:sz="0" w:space="0" w:color="auto"/>
        <w:left w:val="none" w:sz="0" w:space="0" w:color="auto"/>
        <w:bottom w:val="none" w:sz="0" w:space="0" w:color="auto"/>
        <w:right w:val="none" w:sz="0" w:space="0" w:color="auto"/>
      </w:divBdr>
    </w:div>
    <w:div w:id="1129857661">
      <w:bodyDiv w:val="1"/>
      <w:marLeft w:val="0"/>
      <w:marRight w:val="0"/>
      <w:marTop w:val="0"/>
      <w:marBottom w:val="0"/>
      <w:divBdr>
        <w:top w:val="none" w:sz="0" w:space="0" w:color="auto"/>
        <w:left w:val="none" w:sz="0" w:space="0" w:color="auto"/>
        <w:bottom w:val="none" w:sz="0" w:space="0" w:color="auto"/>
        <w:right w:val="none" w:sz="0" w:space="0" w:color="auto"/>
      </w:divBdr>
    </w:div>
    <w:div w:id="1141464482">
      <w:bodyDiv w:val="1"/>
      <w:marLeft w:val="0"/>
      <w:marRight w:val="0"/>
      <w:marTop w:val="0"/>
      <w:marBottom w:val="0"/>
      <w:divBdr>
        <w:top w:val="none" w:sz="0" w:space="0" w:color="auto"/>
        <w:left w:val="none" w:sz="0" w:space="0" w:color="auto"/>
        <w:bottom w:val="none" w:sz="0" w:space="0" w:color="auto"/>
        <w:right w:val="none" w:sz="0" w:space="0" w:color="auto"/>
      </w:divBdr>
      <w:divsChild>
        <w:div w:id="1657760021">
          <w:marLeft w:val="0"/>
          <w:marRight w:val="0"/>
          <w:marTop w:val="0"/>
          <w:marBottom w:val="0"/>
          <w:divBdr>
            <w:top w:val="none" w:sz="0" w:space="0" w:color="auto"/>
            <w:left w:val="none" w:sz="0" w:space="0" w:color="auto"/>
            <w:bottom w:val="none" w:sz="0" w:space="0" w:color="auto"/>
            <w:right w:val="none" w:sz="0" w:space="0" w:color="auto"/>
          </w:divBdr>
        </w:div>
      </w:divsChild>
    </w:div>
    <w:div w:id="1184711865">
      <w:bodyDiv w:val="1"/>
      <w:marLeft w:val="0"/>
      <w:marRight w:val="0"/>
      <w:marTop w:val="0"/>
      <w:marBottom w:val="0"/>
      <w:divBdr>
        <w:top w:val="none" w:sz="0" w:space="0" w:color="auto"/>
        <w:left w:val="none" w:sz="0" w:space="0" w:color="auto"/>
        <w:bottom w:val="none" w:sz="0" w:space="0" w:color="auto"/>
        <w:right w:val="none" w:sz="0" w:space="0" w:color="auto"/>
      </w:divBdr>
    </w:div>
    <w:div w:id="1240747021">
      <w:bodyDiv w:val="1"/>
      <w:marLeft w:val="0"/>
      <w:marRight w:val="0"/>
      <w:marTop w:val="0"/>
      <w:marBottom w:val="0"/>
      <w:divBdr>
        <w:top w:val="none" w:sz="0" w:space="0" w:color="auto"/>
        <w:left w:val="none" w:sz="0" w:space="0" w:color="auto"/>
        <w:bottom w:val="none" w:sz="0" w:space="0" w:color="auto"/>
        <w:right w:val="none" w:sz="0" w:space="0" w:color="auto"/>
      </w:divBdr>
    </w:div>
    <w:div w:id="1257832958">
      <w:bodyDiv w:val="1"/>
      <w:marLeft w:val="0"/>
      <w:marRight w:val="0"/>
      <w:marTop w:val="0"/>
      <w:marBottom w:val="0"/>
      <w:divBdr>
        <w:top w:val="none" w:sz="0" w:space="0" w:color="auto"/>
        <w:left w:val="none" w:sz="0" w:space="0" w:color="auto"/>
        <w:bottom w:val="none" w:sz="0" w:space="0" w:color="auto"/>
        <w:right w:val="none" w:sz="0" w:space="0" w:color="auto"/>
      </w:divBdr>
    </w:div>
    <w:div w:id="1381437713">
      <w:bodyDiv w:val="1"/>
      <w:marLeft w:val="0"/>
      <w:marRight w:val="0"/>
      <w:marTop w:val="0"/>
      <w:marBottom w:val="0"/>
      <w:divBdr>
        <w:top w:val="none" w:sz="0" w:space="0" w:color="auto"/>
        <w:left w:val="none" w:sz="0" w:space="0" w:color="auto"/>
        <w:bottom w:val="none" w:sz="0" w:space="0" w:color="auto"/>
        <w:right w:val="none" w:sz="0" w:space="0" w:color="auto"/>
      </w:divBdr>
    </w:div>
    <w:div w:id="1383284947">
      <w:bodyDiv w:val="1"/>
      <w:marLeft w:val="0"/>
      <w:marRight w:val="0"/>
      <w:marTop w:val="0"/>
      <w:marBottom w:val="0"/>
      <w:divBdr>
        <w:top w:val="none" w:sz="0" w:space="0" w:color="auto"/>
        <w:left w:val="none" w:sz="0" w:space="0" w:color="auto"/>
        <w:bottom w:val="none" w:sz="0" w:space="0" w:color="auto"/>
        <w:right w:val="none" w:sz="0" w:space="0" w:color="auto"/>
      </w:divBdr>
    </w:div>
    <w:div w:id="1411998795">
      <w:bodyDiv w:val="1"/>
      <w:marLeft w:val="0"/>
      <w:marRight w:val="0"/>
      <w:marTop w:val="0"/>
      <w:marBottom w:val="0"/>
      <w:divBdr>
        <w:top w:val="none" w:sz="0" w:space="0" w:color="auto"/>
        <w:left w:val="none" w:sz="0" w:space="0" w:color="auto"/>
        <w:bottom w:val="none" w:sz="0" w:space="0" w:color="auto"/>
        <w:right w:val="none" w:sz="0" w:space="0" w:color="auto"/>
      </w:divBdr>
    </w:div>
    <w:div w:id="1443303459">
      <w:bodyDiv w:val="1"/>
      <w:marLeft w:val="0"/>
      <w:marRight w:val="0"/>
      <w:marTop w:val="0"/>
      <w:marBottom w:val="0"/>
      <w:divBdr>
        <w:top w:val="none" w:sz="0" w:space="0" w:color="auto"/>
        <w:left w:val="none" w:sz="0" w:space="0" w:color="auto"/>
        <w:bottom w:val="none" w:sz="0" w:space="0" w:color="auto"/>
        <w:right w:val="none" w:sz="0" w:space="0" w:color="auto"/>
      </w:divBdr>
    </w:div>
    <w:div w:id="1538351369">
      <w:bodyDiv w:val="1"/>
      <w:marLeft w:val="0"/>
      <w:marRight w:val="0"/>
      <w:marTop w:val="0"/>
      <w:marBottom w:val="0"/>
      <w:divBdr>
        <w:top w:val="none" w:sz="0" w:space="0" w:color="auto"/>
        <w:left w:val="none" w:sz="0" w:space="0" w:color="auto"/>
        <w:bottom w:val="none" w:sz="0" w:space="0" w:color="auto"/>
        <w:right w:val="none" w:sz="0" w:space="0" w:color="auto"/>
      </w:divBdr>
    </w:div>
    <w:div w:id="1570114865">
      <w:bodyDiv w:val="1"/>
      <w:marLeft w:val="0"/>
      <w:marRight w:val="0"/>
      <w:marTop w:val="0"/>
      <w:marBottom w:val="0"/>
      <w:divBdr>
        <w:top w:val="none" w:sz="0" w:space="0" w:color="auto"/>
        <w:left w:val="none" w:sz="0" w:space="0" w:color="auto"/>
        <w:bottom w:val="none" w:sz="0" w:space="0" w:color="auto"/>
        <w:right w:val="none" w:sz="0" w:space="0" w:color="auto"/>
      </w:divBdr>
    </w:div>
    <w:div w:id="1603688732">
      <w:bodyDiv w:val="1"/>
      <w:marLeft w:val="0"/>
      <w:marRight w:val="0"/>
      <w:marTop w:val="0"/>
      <w:marBottom w:val="0"/>
      <w:divBdr>
        <w:top w:val="none" w:sz="0" w:space="0" w:color="auto"/>
        <w:left w:val="none" w:sz="0" w:space="0" w:color="auto"/>
        <w:bottom w:val="none" w:sz="0" w:space="0" w:color="auto"/>
        <w:right w:val="none" w:sz="0" w:space="0" w:color="auto"/>
      </w:divBdr>
    </w:div>
    <w:div w:id="1633516635">
      <w:bodyDiv w:val="1"/>
      <w:marLeft w:val="0"/>
      <w:marRight w:val="0"/>
      <w:marTop w:val="0"/>
      <w:marBottom w:val="0"/>
      <w:divBdr>
        <w:top w:val="none" w:sz="0" w:space="0" w:color="auto"/>
        <w:left w:val="none" w:sz="0" w:space="0" w:color="auto"/>
        <w:bottom w:val="none" w:sz="0" w:space="0" w:color="auto"/>
        <w:right w:val="none" w:sz="0" w:space="0" w:color="auto"/>
      </w:divBdr>
    </w:div>
    <w:div w:id="1732313929">
      <w:bodyDiv w:val="1"/>
      <w:marLeft w:val="0"/>
      <w:marRight w:val="0"/>
      <w:marTop w:val="0"/>
      <w:marBottom w:val="0"/>
      <w:divBdr>
        <w:top w:val="none" w:sz="0" w:space="0" w:color="auto"/>
        <w:left w:val="none" w:sz="0" w:space="0" w:color="auto"/>
        <w:bottom w:val="none" w:sz="0" w:space="0" w:color="auto"/>
        <w:right w:val="none" w:sz="0" w:space="0" w:color="auto"/>
      </w:divBdr>
    </w:div>
    <w:div w:id="1767187140">
      <w:bodyDiv w:val="1"/>
      <w:marLeft w:val="0"/>
      <w:marRight w:val="0"/>
      <w:marTop w:val="0"/>
      <w:marBottom w:val="0"/>
      <w:divBdr>
        <w:top w:val="none" w:sz="0" w:space="0" w:color="auto"/>
        <w:left w:val="none" w:sz="0" w:space="0" w:color="auto"/>
        <w:bottom w:val="none" w:sz="0" w:space="0" w:color="auto"/>
        <w:right w:val="none" w:sz="0" w:space="0" w:color="auto"/>
      </w:divBdr>
    </w:div>
    <w:div w:id="1777366582">
      <w:bodyDiv w:val="1"/>
      <w:marLeft w:val="0"/>
      <w:marRight w:val="0"/>
      <w:marTop w:val="0"/>
      <w:marBottom w:val="0"/>
      <w:divBdr>
        <w:top w:val="none" w:sz="0" w:space="0" w:color="auto"/>
        <w:left w:val="none" w:sz="0" w:space="0" w:color="auto"/>
        <w:bottom w:val="none" w:sz="0" w:space="0" w:color="auto"/>
        <w:right w:val="none" w:sz="0" w:space="0" w:color="auto"/>
      </w:divBdr>
    </w:div>
    <w:div w:id="1878082272">
      <w:bodyDiv w:val="1"/>
      <w:marLeft w:val="0"/>
      <w:marRight w:val="0"/>
      <w:marTop w:val="0"/>
      <w:marBottom w:val="0"/>
      <w:divBdr>
        <w:top w:val="none" w:sz="0" w:space="0" w:color="auto"/>
        <w:left w:val="none" w:sz="0" w:space="0" w:color="auto"/>
        <w:bottom w:val="none" w:sz="0" w:space="0" w:color="auto"/>
        <w:right w:val="none" w:sz="0" w:space="0" w:color="auto"/>
      </w:divBdr>
    </w:div>
    <w:div w:id="2013025405">
      <w:bodyDiv w:val="1"/>
      <w:marLeft w:val="0"/>
      <w:marRight w:val="0"/>
      <w:marTop w:val="0"/>
      <w:marBottom w:val="0"/>
      <w:divBdr>
        <w:top w:val="none" w:sz="0" w:space="0" w:color="auto"/>
        <w:left w:val="none" w:sz="0" w:space="0" w:color="auto"/>
        <w:bottom w:val="none" w:sz="0" w:space="0" w:color="auto"/>
        <w:right w:val="none" w:sz="0" w:space="0" w:color="auto"/>
      </w:divBdr>
    </w:div>
    <w:div w:id="2072069370">
      <w:bodyDiv w:val="1"/>
      <w:marLeft w:val="0"/>
      <w:marRight w:val="0"/>
      <w:marTop w:val="0"/>
      <w:marBottom w:val="0"/>
      <w:divBdr>
        <w:top w:val="none" w:sz="0" w:space="0" w:color="auto"/>
        <w:left w:val="none" w:sz="0" w:space="0" w:color="auto"/>
        <w:bottom w:val="none" w:sz="0" w:space="0" w:color="auto"/>
        <w:right w:val="none" w:sz="0" w:space="0" w:color="auto"/>
      </w:divBdr>
      <w:divsChild>
        <w:div w:id="10306278">
          <w:marLeft w:val="0"/>
          <w:marRight w:val="0"/>
          <w:marTop w:val="0"/>
          <w:marBottom w:val="0"/>
          <w:divBdr>
            <w:top w:val="none" w:sz="0" w:space="0" w:color="auto"/>
            <w:left w:val="none" w:sz="0" w:space="0" w:color="auto"/>
            <w:bottom w:val="none" w:sz="0" w:space="0" w:color="auto"/>
            <w:right w:val="none" w:sz="0" w:space="0" w:color="auto"/>
          </w:divBdr>
        </w:div>
      </w:divsChild>
    </w:div>
    <w:div w:id="2079861098">
      <w:bodyDiv w:val="1"/>
      <w:marLeft w:val="0"/>
      <w:marRight w:val="0"/>
      <w:marTop w:val="0"/>
      <w:marBottom w:val="0"/>
      <w:divBdr>
        <w:top w:val="none" w:sz="0" w:space="0" w:color="auto"/>
        <w:left w:val="none" w:sz="0" w:space="0" w:color="auto"/>
        <w:bottom w:val="none" w:sz="0" w:space="0" w:color="auto"/>
        <w:right w:val="none" w:sz="0" w:space="0" w:color="auto"/>
      </w:divBdr>
      <w:divsChild>
        <w:div w:id="792989676">
          <w:marLeft w:val="0"/>
          <w:marRight w:val="0"/>
          <w:marTop w:val="0"/>
          <w:marBottom w:val="0"/>
          <w:divBdr>
            <w:top w:val="none" w:sz="0" w:space="0" w:color="auto"/>
            <w:left w:val="none" w:sz="0" w:space="0" w:color="auto"/>
            <w:bottom w:val="none" w:sz="0" w:space="0" w:color="auto"/>
            <w:right w:val="none" w:sz="0" w:space="0" w:color="auto"/>
          </w:divBdr>
          <w:divsChild>
            <w:div w:id="1585455895">
              <w:marLeft w:val="0"/>
              <w:marRight w:val="0"/>
              <w:marTop w:val="0"/>
              <w:marBottom w:val="0"/>
              <w:divBdr>
                <w:top w:val="none" w:sz="0" w:space="0" w:color="auto"/>
                <w:left w:val="none" w:sz="0" w:space="0" w:color="auto"/>
                <w:bottom w:val="none" w:sz="0" w:space="0" w:color="auto"/>
                <w:right w:val="none" w:sz="0" w:space="0" w:color="auto"/>
              </w:divBdr>
              <w:divsChild>
                <w:div w:id="203715224">
                  <w:marLeft w:val="0"/>
                  <w:marRight w:val="0"/>
                  <w:marTop w:val="0"/>
                  <w:marBottom w:val="0"/>
                  <w:divBdr>
                    <w:top w:val="none" w:sz="0" w:space="0" w:color="auto"/>
                    <w:left w:val="none" w:sz="0" w:space="0" w:color="auto"/>
                    <w:bottom w:val="none" w:sz="0" w:space="0" w:color="auto"/>
                    <w:right w:val="none" w:sz="0" w:space="0" w:color="auto"/>
                  </w:divBdr>
                  <w:divsChild>
                    <w:div w:id="175729205">
                      <w:marLeft w:val="0"/>
                      <w:marRight w:val="0"/>
                      <w:marTop w:val="0"/>
                      <w:marBottom w:val="0"/>
                      <w:divBdr>
                        <w:top w:val="none" w:sz="0" w:space="0" w:color="auto"/>
                        <w:left w:val="none" w:sz="0" w:space="0" w:color="auto"/>
                        <w:bottom w:val="none" w:sz="0" w:space="0" w:color="auto"/>
                        <w:right w:val="none" w:sz="0" w:space="0" w:color="auto"/>
                      </w:divBdr>
                      <w:divsChild>
                        <w:div w:id="1384251395">
                          <w:marLeft w:val="0"/>
                          <w:marRight w:val="0"/>
                          <w:marTop w:val="0"/>
                          <w:marBottom w:val="0"/>
                          <w:divBdr>
                            <w:top w:val="none" w:sz="0" w:space="0" w:color="auto"/>
                            <w:left w:val="none" w:sz="0" w:space="0" w:color="auto"/>
                            <w:bottom w:val="none" w:sz="0" w:space="0" w:color="auto"/>
                            <w:right w:val="none" w:sz="0" w:space="0" w:color="auto"/>
                          </w:divBdr>
                          <w:divsChild>
                            <w:div w:id="1376395829">
                              <w:marLeft w:val="0"/>
                              <w:marRight w:val="0"/>
                              <w:marTop w:val="0"/>
                              <w:marBottom w:val="0"/>
                              <w:divBdr>
                                <w:top w:val="none" w:sz="0" w:space="0" w:color="auto"/>
                                <w:left w:val="none" w:sz="0" w:space="0" w:color="auto"/>
                                <w:bottom w:val="none" w:sz="0" w:space="0" w:color="auto"/>
                                <w:right w:val="none" w:sz="0" w:space="0" w:color="auto"/>
                              </w:divBdr>
                              <w:divsChild>
                                <w:div w:id="1044676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35326">
          <w:marLeft w:val="0"/>
          <w:marRight w:val="0"/>
          <w:marTop w:val="0"/>
          <w:marBottom w:val="0"/>
          <w:divBdr>
            <w:top w:val="none" w:sz="0" w:space="0" w:color="auto"/>
            <w:left w:val="none" w:sz="0" w:space="0" w:color="auto"/>
            <w:bottom w:val="none" w:sz="0" w:space="0" w:color="auto"/>
            <w:right w:val="none" w:sz="0" w:space="0" w:color="auto"/>
          </w:divBdr>
          <w:divsChild>
            <w:div w:id="1767656216">
              <w:marLeft w:val="0"/>
              <w:marRight w:val="0"/>
              <w:marTop w:val="0"/>
              <w:marBottom w:val="0"/>
              <w:divBdr>
                <w:top w:val="none" w:sz="0" w:space="0" w:color="auto"/>
                <w:left w:val="none" w:sz="0" w:space="0" w:color="auto"/>
                <w:bottom w:val="none" w:sz="0" w:space="0" w:color="auto"/>
                <w:right w:val="none" w:sz="0" w:space="0" w:color="auto"/>
              </w:divBdr>
              <w:divsChild>
                <w:div w:id="1616519476">
                  <w:marLeft w:val="0"/>
                  <w:marRight w:val="0"/>
                  <w:marTop w:val="0"/>
                  <w:marBottom w:val="0"/>
                  <w:divBdr>
                    <w:top w:val="none" w:sz="0" w:space="0" w:color="auto"/>
                    <w:left w:val="none" w:sz="0" w:space="0" w:color="auto"/>
                    <w:bottom w:val="none" w:sz="0" w:space="0" w:color="auto"/>
                    <w:right w:val="none" w:sz="0" w:space="0" w:color="auto"/>
                  </w:divBdr>
                  <w:divsChild>
                    <w:div w:id="1464542013">
                      <w:marLeft w:val="0"/>
                      <w:marRight w:val="0"/>
                      <w:marTop w:val="0"/>
                      <w:marBottom w:val="0"/>
                      <w:divBdr>
                        <w:top w:val="none" w:sz="0" w:space="0" w:color="auto"/>
                        <w:left w:val="none" w:sz="0" w:space="0" w:color="auto"/>
                        <w:bottom w:val="none" w:sz="0" w:space="0" w:color="auto"/>
                        <w:right w:val="none" w:sz="0" w:space="0" w:color="auto"/>
                      </w:divBdr>
                      <w:divsChild>
                        <w:div w:id="2015843363">
                          <w:marLeft w:val="0"/>
                          <w:marRight w:val="0"/>
                          <w:marTop w:val="0"/>
                          <w:marBottom w:val="0"/>
                          <w:divBdr>
                            <w:top w:val="none" w:sz="0" w:space="0" w:color="auto"/>
                            <w:left w:val="none" w:sz="0" w:space="0" w:color="auto"/>
                            <w:bottom w:val="none" w:sz="0" w:space="0" w:color="auto"/>
                            <w:right w:val="none" w:sz="0" w:space="0" w:color="auto"/>
                          </w:divBdr>
                          <w:divsChild>
                            <w:div w:id="827601686">
                              <w:marLeft w:val="0"/>
                              <w:marRight w:val="0"/>
                              <w:marTop w:val="0"/>
                              <w:marBottom w:val="0"/>
                              <w:divBdr>
                                <w:top w:val="none" w:sz="0" w:space="0" w:color="auto"/>
                                <w:left w:val="none" w:sz="0" w:space="0" w:color="auto"/>
                                <w:bottom w:val="none" w:sz="0" w:space="0" w:color="auto"/>
                                <w:right w:val="none" w:sz="0" w:space="0" w:color="auto"/>
                              </w:divBdr>
                              <w:divsChild>
                                <w:div w:id="1558859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9025721">
          <w:marLeft w:val="0"/>
          <w:marRight w:val="0"/>
          <w:marTop w:val="0"/>
          <w:marBottom w:val="0"/>
          <w:divBdr>
            <w:top w:val="none" w:sz="0" w:space="0" w:color="auto"/>
            <w:left w:val="none" w:sz="0" w:space="0" w:color="auto"/>
            <w:bottom w:val="none" w:sz="0" w:space="0" w:color="auto"/>
            <w:right w:val="none" w:sz="0" w:space="0" w:color="auto"/>
          </w:divBdr>
          <w:divsChild>
            <w:div w:id="947853605">
              <w:marLeft w:val="0"/>
              <w:marRight w:val="0"/>
              <w:marTop w:val="0"/>
              <w:marBottom w:val="0"/>
              <w:divBdr>
                <w:top w:val="none" w:sz="0" w:space="0" w:color="auto"/>
                <w:left w:val="none" w:sz="0" w:space="0" w:color="auto"/>
                <w:bottom w:val="none" w:sz="0" w:space="0" w:color="auto"/>
                <w:right w:val="none" w:sz="0" w:space="0" w:color="auto"/>
              </w:divBdr>
              <w:divsChild>
                <w:div w:id="640616426">
                  <w:marLeft w:val="0"/>
                  <w:marRight w:val="0"/>
                  <w:marTop w:val="0"/>
                  <w:marBottom w:val="0"/>
                  <w:divBdr>
                    <w:top w:val="none" w:sz="0" w:space="0" w:color="auto"/>
                    <w:left w:val="none" w:sz="0" w:space="0" w:color="auto"/>
                    <w:bottom w:val="none" w:sz="0" w:space="0" w:color="auto"/>
                    <w:right w:val="none" w:sz="0" w:space="0" w:color="auto"/>
                  </w:divBdr>
                  <w:divsChild>
                    <w:div w:id="1890653740">
                      <w:marLeft w:val="0"/>
                      <w:marRight w:val="0"/>
                      <w:marTop w:val="0"/>
                      <w:marBottom w:val="0"/>
                      <w:divBdr>
                        <w:top w:val="none" w:sz="0" w:space="0" w:color="auto"/>
                        <w:left w:val="none" w:sz="0" w:space="0" w:color="auto"/>
                        <w:bottom w:val="none" w:sz="0" w:space="0" w:color="auto"/>
                        <w:right w:val="none" w:sz="0" w:space="0" w:color="auto"/>
                      </w:divBdr>
                      <w:divsChild>
                        <w:div w:id="490801899">
                          <w:marLeft w:val="0"/>
                          <w:marRight w:val="0"/>
                          <w:marTop w:val="0"/>
                          <w:marBottom w:val="0"/>
                          <w:divBdr>
                            <w:top w:val="none" w:sz="0" w:space="0" w:color="auto"/>
                            <w:left w:val="none" w:sz="0" w:space="0" w:color="auto"/>
                            <w:bottom w:val="none" w:sz="0" w:space="0" w:color="auto"/>
                            <w:right w:val="none" w:sz="0" w:space="0" w:color="auto"/>
                          </w:divBdr>
                          <w:divsChild>
                            <w:div w:id="735320887">
                              <w:marLeft w:val="0"/>
                              <w:marRight w:val="0"/>
                              <w:marTop w:val="0"/>
                              <w:marBottom w:val="0"/>
                              <w:divBdr>
                                <w:top w:val="none" w:sz="0" w:space="0" w:color="auto"/>
                                <w:left w:val="none" w:sz="0" w:space="0" w:color="auto"/>
                                <w:bottom w:val="none" w:sz="0" w:space="0" w:color="auto"/>
                                <w:right w:val="none" w:sz="0" w:space="0" w:color="auto"/>
                              </w:divBdr>
                              <w:divsChild>
                                <w:div w:id="1103115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3280263">
          <w:marLeft w:val="0"/>
          <w:marRight w:val="0"/>
          <w:marTop w:val="0"/>
          <w:marBottom w:val="0"/>
          <w:divBdr>
            <w:top w:val="none" w:sz="0" w:space="0" w:color="auto"/>
            <w:left w:val="none" w:sz="0" w:space="0" w:color="auto"/>
            <w:bottom w:val="none" w:sz="0" w:space="0" w:color="auto"/>
            <w:right w:val="none" w:sz="0" w:space="0" w:color="auto"/>
          </w:divBdr>
          <w:divsChild>
            <w:div w:id="1709061979">
              <w:marLeft w:val="0"/>
              <w:marRight w:val="0"/>
              <w:marTop w:val="0"/>
              <w:marBottom w:val="0"/>
              <w:divBdr>
                <w:top w:val="none" w:sz="0" w:space="0" w:color="auto"/>
                <w:left w:val="none" w:sz="0" w:space="0" w:color="auto"/>
                <w:bottom w:val="none" w:sz="0" w:space="0" w:color="auto"/>
                <w:right w:val="none" w:sz="0" w:space="0" w:color="auto"/>
              </w:divBdr>
              <w:divsChild>
                <w:div w:id="698047043">
                  <w:marLeft w:val="0"/>
                  <w:marRight w:val="0"/>
                  <w:marTop w:val="0"/>
                  <w:marBottom w:val="0"/>
                  <w:divBdr>
                    <w:top w:val="none" w:sz="0" w:space="0" w:color="auto"/>
                    <w:left w:val="none" w:sz="0" w:space="0" w:color="auto"/>
                    <w:bottom w:val="none" w:sz="0" w:space="0" w:color="auto"/>
                    <w:right w:val="none" w:sz="0" w:space="0" w:color="auto"/>
                  </w:divBdr>
                  <w:divsChild>
                    <w:div w:id="1489860144">
                      <w:marLeft w:val="0"/>
                      <w:marRight w:val="0"/>
                      <w:marTop w:val="0"/>
                      <w:marBottom w:val="0"/>
                      <w:divBdr>
                        <w:top w:val="none" w:sz="0" w:space="0" w:color="auto"/>
                        <w:left w:val="none" w:sz="0" w:space="0" w:color="auto"/>
                        <w:bottom w:val="none" w:sz="0" w:space="0" w:color="auto"/>
                        <w:right w:val="none" w:sz="0" w:space="0" w:color="auto"/>
                      </w:divBdr>
                      <w:divsChild>
                        <w:div w:id="703167906">
                          <w:marLeft w:val="0"/>
                          <w:marRight w:val="0"/>
                          <w:marTop w:val="0"/>
                          <w:marBottom w:val="0"/>
                          <w:divBdr>
                            <w:top w:val="none" w:sz="0" w:space="0" w:color="auto"/>
                            <w:left w:val="none" w:sz="0" w:space="0" w:color="auto"/>
                            <w:bottom w:val="none" w:sz="0" w:space="0" w:color="auto"/>
                            <w:right w:val="none" w:sz="0" w:space="0" w:color="auto"/>
                          </w:divBdr>
                          <w:divsChild>
                            <w:div w:id="1530678885">
                              <w:marLeft w:val="0"/>
                              <w:marRight w:val="0"/>
                              <w:marTop w:val="0"/>
                              <w:marBottom w:val="0"/>
                              <w:divBdr>
                                <w:top w:val="none" w:sz="0" w:space="0" w:color="auto"/>
                                <w:left w:val="none" w:sz="0" w:space="0" w:color="auto"/>
                                <w:bottom w:val="none" w:sz="0" w:space="0" w:color="auto"/>
                                <w:right w:val="none" w:sz="0" w:space="0" w:color="auto"/>
                              </w:divBdr>
                              <w:divsChild>
                                <w:div w:id="15973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84253118">
      <w:bodyDiv w:val="1"/>
      <w:marLeft w:val="0"/>
      <w:marRight w:val="0"/>
      <w:marTop w:val="0"/>
      <w:marBottom w:val="0"/>
      <w:divBdr>
        <w:top w:val="none" w:sz="0" w:space="0" w:color="auto"/>
        <w:left w:val="none" w:sz="0" w:space="0" w:color="auto"/>
        <w:bottom w:val="none" w:sz="0" w:space="0" w:color="auto"/>
        <w:right w:val="none" w:sz="0" w:space="0" w:color="auto"/>
      </w:divBdr>
    </w:div>
    <w:div w:id="2092386130">
      <w:bodyDiv w:val="1"/>
      <w:marLeft w:val="0"/>
      <w:marRight w:val="0"/>
      <w:marTop w:val="0"/>
      <w:marBottom w:val="0"/>
      <w:divBdr>
        <w:top w:val="none" w:sz="0" w:space="0" w:color="auto"/>
        <w:left w:val="none" w:sz="0" w:space="0" w:color="auto"/>
        <w:bottom w:val="none" w:sz="0" w:space="0" w:color="auto"/>
        <w:right w:val="none" w:sz="0" w:space="0" w:color="auto"/>
      </w:divBdr>
      <w:divsChild>
        <w:div w:id="1325474508">
          <w:marLeft w:val="0"/>
          <w:marRight w:val="0"/>
          <w:marTop w:val="0"/>
          <w:marBottom w:val="0"/>
          <w:divBdr>
            <w:top w:val="none" w:sz="0" w:space="0" w:color="auto"/>
            <w:left w:val="none" w:sz="0" w:space="0" w:color="auto"/>
            <w:bottom w:val="none" w:sz="0" w:space="0" w:color="auto"/>
            <w:right w:val="none" w:sz="0" w:space="0" w:color="auto"/>
          </w:divBdr>
          <w:divsChild>
            <w:div w:id="33315855">
              <w:marLeft w:val="0"/>
              <w:marRight w:val="0"/>
              <w:marTop w:val="0"/>
              <w:marBottom w:val="0"/>
              <w:divBdr>
                <w:top w:val="none" w:sz="0" w:space="0" w:color="auto"/>
                <w:left w:val="none" w:sz="0" w:space="0" w:color="auto"/>
                <w:bottom w:val="none" w:sz="0" w:space="0" w:color="auto"/>
                <w:right w:val="none" w:sz="0" w:space="0" w:color="auto"/>
              </w:divBdr>
              <w:divsChild>
                <w:div w:id="1052080140">
                  <w:marLeft w:val="0"/>
                  <w:marRight w:val="0"/>
                  <w:marTop w:val="0"/>
                  <w:marBottom w:val="0"/>
                  <w:divBdr>
                    <w:top w:val="none" w:sz="0" w:space="0" w:color="auto"/>
                    <w:left w:val="none" w:sz="0" w:space="0" w:color="auto"/>
                    <w:bottom w:val="none" w:sz="0" w:space="0" w:color="auto"/>
                    <w:right w:val="none" w:sz="0" w:space="0" w:color="auto"/>
                  </w:divBdr>
                  <w:divsChild>
                    <w:div w:id="193470161">
                      <w:marLeft w:val="0"/>
                      <w:marRight w:val="0"/>
                      <w:marTop w:val="0"/>
                      <w:marBottom w:val="0"/>
                      <w:divBdr>
                        <w:top w:val="none" w:sz="0" w:space="0" w:color="auto"/>
                        <w:left w:val="none" w:sz="0" w:space="0" w:color="auto"/>
                        <w:bottom w:val="none" w:sz="0" w:space="0" w:color="auto"/>
                        <w:right w:val="none" w:sz="0" w:space="0" w:color="auto"/>
                      </w:divBdr>
                      <w:divsChild>
                        <w:div w:id="123936327">
                          <w:marLeft w:val="0"/>
                          <w:marRight w:val="0"/>
                          <w:marTop w:val="0"/>
                          <w:marBottom w:val="0"/>
                          <w:divBdr>
                            <w:top w:val="none" w:sz="0" w:space="0" w:color="auto"/>
                            <w:left w:val="none" w:sz="0" w:space="0" w:color="auto"/>
                            <w:bottom w:val="none" w:sz="0" w:space="0" w:color="auto"/>
                            <w:right w:val="none" w:sz="0" w:space="0" w:color="auto"/>
                          </w:divBdr>
                          <w:divsChild>
                            <w:div w:id="869416027">
                              <w:marLeft w:val="0"/>
                              <w:marRight w:val="0"/>
                              <w:marTop w:val="0"/>
                              <w:marBottom w:val="0"/>
                              <w:divBdr>
                                <w:top w:val="none" w:sz="0" w:space="0" w:color="auto"/>
                                <w:left w:val="none" w:sz="0" w:space="0" w:color="auto"/>
                                <w:bottom w:val="none" w:sz="0" w:space="0" w:color="auto"/>
                                <w:right w:val="none" w:sz="0" w:space="0" w:color="auto"/>
                              </w:divBdr>
                              <w:divsChild>
                                <w:div w:id="185263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0212361">
          <w:marLeft w:val="0"/>
          <w:marRight w:val="0"/>
          <w:marTop w:val="0"/>
          <w:marBottom w:val="0"/>
          <w:divBdr>
            <w:top w:val="none" w:sz="0" w:space="0" w:color="auto"/>
            <w:left w:val="none" w:sz="0" w:space="0" w:color="auto"/>
            <w:bottom w:val="none" w:sz="0" w:space="0" w:color="auto"/>
            <w:right w:val="none" w:sz="0" w:space="0" w:color="auto"/>
          </w:divBdr>
          <w:divsChild>
            <w:div w:id="361788059">
              <w:marLeft w:val="0"/>
              <w:marRight w:val="0"/>
              <w:marTop w:val="0"/>
              <w:marBottom w:val="0"/>
              <w:divBdr>
                <w:top w:val="none" w:sz="0" w:space="0" w:color="auto"/>
                <w:left w:val="none" w:sz="0" w:space="0" w:color="auto"/>
                <w:bottom w:val="none" w:sz="0" w:space="0" w:color="auto"/>
                <w:right w:val="none" w:sz="0" w:space="0" w:color="auto"/>
              </w:divBdr>
              <w:divsChild>
                <w:div w:id="1515613542">
                  <w:marLeft w:val="0"/>
                  <w:marRight w:val="0"/>
                  <w:marTop w:val="0"/>
                  <w:marBottom w:val="0"/>
                  <w:divBdr>
                    <w:top w:val="none" w:sz="0" w:space="0" w:color="auto"/>
                    <w:left w:val="none" w:sz="0" w:space="0" w:color="auto"/>
                    <w:bottom w:val="none" w:sz="0" w:space="0" w:color="auto"/>
                    <w:right w:val="none" w:sz="0" w:space="0" w:color="auto"/>
                  </w:divBdr>
                  <w:divsChild>
                    <w:div w:id="445469627">
                      <w:marLeft w:val="0"/>
                      <w:marRight w:val="0"/>
                      <w:marTop w:val="0"/>
                      <w:marBottom w:val="0"/>
                      <w:divBdr>
                        <w:top w:val="none" w:sz="0" w:space="0" w:color="auto"/>
                        <w:left w:val="none" w:sz="0" w:space="0" w:color="auto"/>
                        <w:bottom w:val="none" w:sz="0" w:space="0" w:color="auto"/>
                        <w:right w:val="none" w:sz="0" w:space="0" w:color="auto"/>
                      </w:divBdr>
                      <w:divsChild>
                        <w:div w:id="1830242974">
                          <w:marLeft w:val="0"/>
                          <w:marRight w:val="0"/>
                          <w:marTop w:val="0"/>
                          <w:marBottom w:val="0"/>
                          <w:divBdr>
                            <w:top w:val="none" w:sz="0" w:space="0" w:color="auto"/>
                            <w:left w:val="none" w:sz="0" w:space="0" w:color="auto"/>
                            <w:bottom w:val="none" w:sz="0" w:space="0" w:color="auto"/>
                            <w:right w:val="none" w:sz="0" w:space="0" w:color="auto"/>
                          </w:divBdr>
                          <w:divsChild>
                            <w:div w:id="980500607">
                              <w:marLeft w:val="0"/>
                              <w:marRight w:val="0"/>
                              <w:marTop w:val="0"/>
                              <w:marBottom w:val="0"/>
                              <w:divBdr>
                                <w:top w:val="none" w:sz="0" w:space="0" w:color="auto"/>
                                <w:left w:val="none" w:sz="0" w:space="0" w:color="auto"/>
                                <w:bottom w:val="none" w:sz="0" w:space="0" w:color="auto"/>
                                <w:right w:val="none" w:sz="0" w:space="0" w:color="auto"/>
                              </w:divBdr>
                              <w:divsChild>
                                <w:div w:id="2106077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7483189">
      <w:bodyDiv w:val="1"/>
      <w:marLeft w:val="0"/>
      <w:marRight w:val="0"/>
      <w:marTop w:val="0"/>
      <w:marBottom w:val="0"/>
      <w:divBdr>
        <w:top w:val="none" w:sz="0" w:space="0" w:color="auto"/>
        <w:left w:val="none" w:sz="0" w:space="0" w:color="auto"/>
        <w:bottom w:val="none" w:sz="0" w:space="0" w:color="auto"/>
        <w:right w:val="none" w:sz="0" w:space="0" w:color="auto"/>
      </w:divBdr>
    </w:div>
    <w:div w:id="2146119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A6CDBE59976B541BF344DCC70581D1E" ma:contentTypeVersion="16" ma:contentTypeDescription="Crear nuevo documento." ma:contentTypeScope="" ma:versionID="e536f583e8ac25569a52ffe1f12a6426">
  <xsd:schema xmlns:xsd="http://www.w3.org/2001/XMLSchema" xmlns:xs="http://www.w3.org/2001/XMLSchema" xmlns:p="http://schemas.microsoft.com/office/2006/metadata/properties" xmlns:ns2="b0e6e396-aa84-4d77-a14b-fa196846b760" xmlns:ns3="d09ef30f-d95b-4109-beb5-a9eb9f80d54d" targetNamespace="http://schemas.microsoft.com/office/2006/metadata/properties" ma:root="true" ma:fieldsID="b0a7199d75e31b2abca5919550a0559f" ns2:_="" ns3:_="">
    <xsd:import namespace="b0e6e396-aa84-4d77-a14b-fa196846b760"/>
    <xsd:import namespace="d09ef30f-d95b-4109-beb5-a9eb9f80d54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e6e396-aa84-4d77-a14b-fa196846b7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948fd872-4201-4751-be84-a5889046171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9ef30f-d95b-4109-beb5-a9eb9f80d54d"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7" nillable="true" ma:displayName="Taxonomy Catch All Column" ma:hidden="true" ma:list="{041d656c-0a7c-4f99-bf73-28c092afba7d}" ma:internalName="TaxCatchAll" ma:showField="CatchAllData" ma:web="d09ef30f-d95b-4109-beb5-a9eb9f80d54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0e6e396-aa84-4d77-a14b-fa196846b760">
      <Terms xmlns="http://schemas.microsoft.com/office/infopath/2007/PartnerControls"/>
    </lcf76f155ced4ddcb4097134ff3c332f>
    <TaxCatchAll xmlns="d09ef30f-d95b-4109-beb5-a9eb9f80d54d" xsi:nil="true"/>
  </documentManagement>
</p:properties>
</file>

<file path=customXml/itemProps1.xml><?xml version="1.0" encoding="utf-8"?>
<ds:datastoreItem xmlns:ds="http://schemas.openxmlformats.org/officeDocument/2006/customXml" ds:itemID="{DC3D4F85-7D9B-4250-A573-D61D7412B2DF}"/>
</file>

<file path=customXml/itemProps2.xml><?xml version="1.0" encoding="utf-8"?>
<ds:datastoreItem xmlns:ds="http://schemas.openxmlformats.org/officeDocument/2006/customXml" ds:itemID="{53370870-A71A-41D1-9564-E88082E14893}"/>
</file>

<file path=customXml/itemProps3.xml><?xml version="1.0" encoding="utf-8"?>
<ds:datastoreItem xmlns:ds="http://schemas.openxmlformats.org/officeDocument/2006/customXml" ds:itemID="{EAD12633-67DA-4402-B7D1-9E38ADBEAF12}"/>
</file>

<file path=docProps/app.xml><?xml version="1.0" encoding="utf-8"?>
<Properties xmlns="http://schemas.openxmlformats.org/officeDocument/2006/extended-properties" xmlns:vt="http://schemas.openxmlformats.org/officeDocument/2006/docPropsVTypes">
  <Template>Normal.dotm</Template>
  <TotalTime>159</TotalTime>
  <Pages>11</Pages>
  <Words>2458</Words>
  <Characters>13522</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Julio C. Ocampo</dc:creator>
  <cp:keywords/>
  <dc:description/>
  <cp:lastModifiedBy>Julio C. Ocampo</cp:lastModifiedBy>
  <cp:revision>12</cp:revision>
  <dcterms:created xsi:type="dcterms:W3CDTF">2026-05-12T10:51:00Z</dcterms:created>
  <dcterms:modified xsi:type="dcterms:W3CDTF">2026-05-13T00:19:00Z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0x0101006A6CDBE59976B541BF344DCC70581D1E</vt:lpwstr>
  </property>
</Properties>
</file>